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66"/>
        <w:gridCol w:w="5193"/>
        <w:gridCol w:w="190"/>
        <w:gridCol w:w="116"/>
        <w:gridCol w:w="409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06F959A" w:rsidR="00093CA9" w:rsidRDefault="0045761B" w:rsidP="00093CA9">
            <w:r w:rsidRPr="0045761B">
              <w:t>Incept Legal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A56ADB3" w:rsidR="00093CA9" w:rsidRDefault="004B60D4" w:rsidP="00093CA9">
            <w:r>
              <w:t>Egypt</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344410B"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41C6529" w:rsidR="00093CA9" w:rsidRDefault="00DA684F" w:rsidP="00DA684F">
            <w:r w:rsidRPr="00DA684F">
              <w:t>Periodic Book No. (5) for the year 2022 About Rules for the regulation of work in the field of electric cars/vehicles charging stations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5B3D3D0" w:rsidR="00093CA9" w:rsidRDefault="007F08FD" w:rsidP="00093CA9">
            <w:r w:rsidRPr="007F08FD">
              <w:t>https://web.archive.org/web/20241103130641/https://www.egyptera.org/en/Download/journal/2022/5_2022.pdf</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5CDA0AB8"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3DA29E2" w:rsidR="00093CA9" w:rsidRDefault="00FB5AA6"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ABC65E6"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E2FA3EE"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8BFFAF8"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40046F45" w14:textId="6CF63738" w:rsidR="001916DA" w:rsidRPr="001916DA" w:rsidRDefault="001916DA" w:rsidP="001916DA">
            <w:pPr>
              <w:rPr>
                <w:lang w:val="en-US"/>
              </w:rPr>
            </w:pPr>
            <w:r w:rsidRPr="001916DA">
              <w:rPr>
                <w:lang w:val="en-US"/>
              </w:rPr>
              <w:t xml:space="preserve">The goal of this </w:t>
            </w:r>
            <w:r>
              <w:rPr>
                <w:lang w:val="en-US"/>
              </w:rPr>
              <w:t>policy tool</w:t>
            </w:r>
            <w:r w:rsidRPr="001916DA">
              <w:rPr>
                <w:lang w:val="en-US"/>
              </w:rPr>
              <w:t xml:space="preserve"> is to </w:t>
            </w:r>
            <w:r w:rsidR="005923EC">
              <w:rPr>
                <w:lang w:val="en-US"/>
              </w:rPr>
              <w:t>establish and regulate</w:t>
            </w:r>
            <w:r w:rsidR="0055175C">
              <w:rPr>
                <w:lang w:val="en-US"/>
              </w:rPr>
              <w:t xml:space="preserve"> the</w:t>
            </w:r>
            <w:r w:rsidR="005923EC">
              <w:rPr>
                <w:lang w:val="en-US"/>
              </w:rPr>
              <w:t xml:space="preserve"> </w:t>
            </w:r>
            <w:r w:rsidRPr="001916DA">
              <w:rPr>
                <w:lang w:val="en-US"/>
              </w:rPr>
              <w:t>operational framework for the electric vehicle (EV) charging station industry in Egypt.</w:t>
            </w:r>
            <w:r w:rsidR="00B63295">
              <w:rPr>
                <w:lang w:val="en-US"/>
              </w:rPr>
              <w:t xml:space="preserve"> This is related to the transition planning domain as usage of EVs reduces greenhouse gas emissions and establishing a framework in respect of EV charging stations indicates Egypt’s willingness to create pathways to decarbonization. </w:t>
            </w:r>
          </w:p>
          <w:p w14:paraId="18257824" w14:textId="448A7B24" w:rsidR="00093CA9" w:rsidRPr="005C1E82" w:rsidRDefault="00093CA9" w:rsidP="001916DA">
            <w:pPr>
              <w:rPr>
                <w:lang w:val="en-US"/>
              </w:rPr>
            </w:pPr>
          </w:p>
        </w:tc>
      </w:tr>
      <w:tr w:rsidR="00093CA9" w14:paraId="2451E529" w14:textId="77777777" w:rsidTr="2452D0D6">
        <w:trPr>
          <w:trHeight w:val="899"/>
        </w:trPr>
        <w:tc>
          <w:tcPr>
            <w:tcW w:w="1063" w:type="dxa"/>
            <w:vAlign w:val="center"/>
          </w:tcPr>
          <w:p w14:paraId="488CDAA5" w14:textId="77777777" w:rsidR="00093CA9" w:rsidRPr="00DA684F" w:rsidRDefault="00093CA9" w:rsidP="00093CA9">
            <w:pPr>
              <w:rPr>
                <w:b/>
                <w:bCs/>
              </w:rPr>
            </w:pPr>
            <w:r w:rsidRPr="00DA684F">
              <w:rPr>
                <w:b/>
                <w:bCs/>
              </w:rPr>
              <w:t>7</w:t>
            </w:r>
          </w:p>
        </w:tc>
        <w:tc>
          <w:tcPr>
            <w:tcW w:w="9169" w:type="dxa"/>
            <w:gridSpan w:val="4"/>
            <w:shd w:val="clear" w:color="auto" w:fill="DEEAF6" w:themeFill="accent5" w:themeFillTint="33"/>
            <w:vAlign w:val="center"/>
          </w:tcPr>
          <w:p w14:paraId="5EACC016" w14:textId="5483FEA7" w:rsidR="00093CA9" w:rsidRDefault="00093CA9" w:rsidP="00093CA9">
            <w:r w:rsidRPr="00DA684F">
              <w:t xml:space="preserve">Status of the </w:t>
            </w:r>
            <w:r w:rsidRPr="00DA684F">
              <w:rPr>
                <w:rFonts w:eastAsia="Times New Roman" w:cstheme="minorHAnsi"/>
                <w:b/>
                <w:color w:val="7030A0"/>
                <w:kern w:val="0"/>
                <w:lang w:val="en-SG" w:eastAsia="en-GB"/>
                <w14:ligatures w14:val="none"/>
              </w:rPr>
              <w:t>policy tool</w:t>
            </w:r>
            <w:r w:rsidRPr="00DA684F">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7B2AF67" w:rsidR="00093CA9" w:rsidRPr="00876567" w:rsidRDefault="00876567" w:rsidP="00093CA9">
            <w:pPr>
              <w:rPr>
                <w:rtl/>
                <w:lang w:val="en-US" w:bidi="ar-EG"/>
              </w:rPr>
            </w:pPr>
            <w:r>
              <w:rPr>
                <w:lang w:val="en-US" w:bidi="ar-EG"/>
              </w:rP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DA684F" w:rsidRDefault="00093CA9" w:rsidP="00093CA9">
            <w:pPr>
              <w:rPr>
                <w:b/>
                <w:bCs/>
                <w:color w:val="000000" w:themeColor="text1"/>
              </w:rPr>
            </w:pPr>
            <w:r w:rsidRPr="00DA684F">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7DEEFA6" w:rsidR="00093CA9" w:rsidRPr="00173D7C" w:rsidRDefault="001B2168" w:rsidP="00093CA9">
            <w:pPr>
              <w:rPr>
                <w:color w:val="000000" w:themeColor="text1"/>
              </w:rPr>
            </w:pPr>
            <w:r>
              <w:rPr>
                <w:color w:val="000000" w:themeColor="text1"/>
              </w:rPr>
              <w:t>202</w:t>
            </w:r>
            <w:r w:rsidR="00DA684F">
              <w:rPr>
                <w:color w:val="000000" w:themeColor="text1"/>
              </w:rPr>
              <w:t>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DA684F">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34C9486" w:rsidR="00093CA9" w:rsidRDefault="002E36AE" w:rsidP="00DA684F">
            <w:r>
              <w:t xml:space="preserve">Independent Regulatory Body </w:t>
            </w:r>
            <w:r w:rsidR="00FA7E52">
              <w:t xml:space="preserv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FA7E52" w:rsidRPr="006B7B0D" w14:paraId="2A7CB192" w14:textId="77777777" w:rsidTr="2452D0D6">
        <w:trPr>
          <w:trHeight w:val="533"/>
        </w:trPr>
        <w:tc>
          <w:tcPr>
            <w:tcW w:w="1063" w:type="dxa"/>
            <w:vAlign w:val="center"/>
          </w:tcPr>
          <w:p w14:paraId="6DC5D06B" w14:textId="77777777" w:rsidR="00FA7E52" w:rsidRPr="006B7B0D" w:rsidRDefault="00FA7E52" w:rsidP="00FA7E52"/>
        </w:tc>
        <w:tc>
          <w:tcPr>
            <w:tcW w:w="9169" w:type="dxa"/>
            <w:gridSpan w:val="4"/>
            <w:vAlign w:val="center"/>
          </w:tcPr>
          <w:p w14:paraId="58D97C26" w14:textId="1AC48305" w:rsidR="00FA7E52" w:rsidRPr="006B7B0D" w:rsidRDefault="00FA7E52" w:rsidP="00FA7E52">
            <w:r w:rsidRPr="00DA684F">
              <w:t>Egyptian Electric Utility and Consumer Protection Regulatory Agency</w:t>
            </w:r>
          </w:p>
        </w:tc>
      </w:tr>
      <w:tr w:rsidR="001B2168" w:rsidRPr="006B7B0D" w14:paraId="2F387FFB" w14:textId="77777777" w:rsidTr="2452D0D6">
        <w:trPr>
          <w:trHeight w:val="63"/>
        </w:trPr>
        <w:tc>
          <w:tcPr>
            <w:tcW w:w="1063" w:type="dxa"/>
            <w:vAlign w:val="center"/>
          </w:tcPr>
          <w:p w14:paraId="0CB4F9DF" w14:textId="77777777" w:rsidR="001B2168" w:rsidRPr="006B7B0D" w:rsidRDefault="001B2168" w:rsidP="001B2168">
            <w:r w:rsidRPr="006B7B0D">
              <w:t>14.1.1</w:t>
            </w:r>
          </w:p>
        </w:tc>
        <w:tc>
          <w:tcPr>
            <w:tcW w:w="9169" w:type="dxa"/>
            <w:gridSpan w:val="4"/>
            <w:shd w:val="clear" w:color="auto" w:fill="DEEAF6" w:themeFill="accent5" w:themeFillTint="33"/>
            <w:vAlign w:val="center"/>
          </w:tcPr>
          <w:p w14:paraId="15E28C99" w14:textId="77777777" w:rsidR="001B2168" w:rsidRPr="006B7B0D" w:rsidRDefault="001B2168" w:rsidP="001B2168">
            <w:r w:rsidRPr="006B7B0D">
              <w:t>To provide contextual information, indicate the extent to which this authority is perceived as having the capacity to undertake this work. Select the appropriate response using an X.</w:t>
            </w:r>
          </w:p>
        </w:tc>
      </w:tr>
      <w:tr w:rsidR="001B2168" w:rsidRPr="006B7B0D" w14:paraId="7BA44055" w14:textId="77777777" w:rsidTr="2452D0D6">
        <w:trPr>
          <w:trHeight w:val="63"/>
        </w:trPr>
        <w:tc>
          <w:tcPr>
            <w:tcW w:w="1063" w:type="dxa"/>
            <w:vAlign w:val="center"/>
          </w:tcPr>
          <w:p w14:paraId="25929514" w14:textId="77777777" w:rsidR="001B2168" w:rsidRPr="006B7B0D" w:rsidRDefault="001B2168" w:rsidP="001B2168">
            <w:r w:rsidRPr="006B7B0D">
              <w:t>14.1.1.1</w:t>
            </w:r>
          </w:p>
        </w:tc>
        <w:tc>
          <w:tcPr>
            <w:tcW w:w="4771" w:type="dxa"/>
            <w:gridSpan w:val="3"/>
            <w:shd w:val="clear" w:color="auto" w:fill="E2EFD9" w:themeFill="accent6" w:themeFillTint="33"/>
            <w:vAlign w:val="center"/>
          </w:tcPr>
          <w:p w14:paraId="036DF264" w14:textId="77777777" w:rsidR="001B2168" w:rsidRPr="006B7B0D" w:rsidRDefault="001B2168" w:rsidP="001B2168">
            <w:r w:rsidRPr="006B7B0D">
              <w:t>No capacity</w:t>
            </w:r>
          </w:p>
        </w:tc>
        <w:tc>
          <w:tcPr>
            <w:tcW w:w="4398" w:type="dxa"/>
            <w:shd w:val="clear" w:color="auto" w:fill="auto"/>
            <w:vAlign w:val="center"/>
          </w:tcPr>
          <w:p w14:paraId="2BF89CCD" w14:textId="77777777" w:rsidR="001B2168" w:rsidRPr="006B7B0D" w:rsidRDefault="001B2168" w:rsidP="001B2168"/>
        </w:tc>
      </w:tr>
      <w:tr w:rsidR="001B2168" w:rsidRPr="006B7B0D" w14:paraId="39BA7EDD" w14:textId="77777777" w:rsidTr="2452D0D6">
        <w:trPr>
          <w:trHeight w:val="63"/>
        </w:trPr>
        <w:tc>
          <w:tcPr>
            <w:tcW w:w="1063" w:type="dxa"/>
            <w:vAlign w:val="center"/>
          </w:tcPr>
          <w:p w14:paraId="6744F13E" w14:textId="77777777" w:rsidR="001B2168" w:rsidRPr="006B7B0D" w:rsidRDefault="001B2168" w:rsidP="001B2168">
            <w:r w:rsidRPr="006B7B0D">
              <w:t>14.1.1.2</w:t>
            </w:r>
          </w:p>
        </w:tc>
        <w:tc>
          <w:tcPr>
            <w:tcW w:w="4771" w:type="dxa"/>
            <w:gridSpan w:val="3"/>
            <w:shd w:val="clear" w:color="auto" w:fill="E2EFD9" w:themeFill="accent6" w:themeFillTint="33"/>
            <w:vAlign w:val="center"/>
          </w:tcPr>
          <w:p w14:paraId="5AE7B4CF" w14:textId="77777777" w:rsidR="001B2168" w:rsidRPr="006B7B0D" w:rsidRDefault="001B2168" w:rsidP="001B2168">
            <w:r w:rsidRPr="006B7B0D">
              <w:t>Low capacity</w:t>
            </w:r>
          </w:p>
        </w:tc>
        <w:tc>
          <w:tcPr>
            <w:tcW w:w="4398" w:type="dxa"/>
            <w:shd w:val="clear" w:color="auto" w:fill="auto"/>
            <w:vAlign w:val="center"/>
          </w:tcPr>
          <w:p w14:paraId="06104883" w14:textId="77777777" w:rsidR="001B2168" w:rsidRPr="006B7B0D" w:rsidRDefault="001B2168" w:rsidP="001B2168"/>
        </w:tc>
      </w:tr>
      <w:tr w:rsidR="001B2168" w:rsidRPr="006B7B0D" w14:paraId="2B9A716F" w14:textId="77777777" w:rsidTr="2452D0D6">
        <w:trPr>
          <w:trHeight w:val="63"/>
        </w:trPr>
        <w:tc>
          <w:tcPr>
            <w:tcW w:w="1063" w:type="dxa"/>
            <w:vAlign w:val="center"/>
          </w:tcPr>
          <w:p w14:paraId="42A1C3BE" w14:textId="77777777" w:rsidR="001B2168" w:rsidRPr="006B7B0D" w:rsidRDefault="001B2168" w:rsidP="001B2168">
            <w:r w:rsidRPr="006B7B0D">
              <w:t>14.1.1.3</w:t>
            </w:r>
          </w:p>
        </w:tc>
        <w:tc>
          <w:tcPr>
            <w:tcW w:w="4771" w:type="dxa"/>
            <w:gridSpan w:val="3"/>
            <w:shd w:val="clear" w:color="auto" w:fill="E2EFD9" w:themeFill="accent6" w:themeFillTint="33"/>
            <w:vAlign w:val="center"/>
          </w:tcPr>
          <w:p w14:paraId="52DF3999" w14:textId="77777777" w:rsidR="001B2168" w:rsidRPr="006B7B0D" w:rsidRDefault="001B2168" w:rsidP="001B2168">
            <w:r w:rsidRPr="006B7B0D">
              <w:t>Medium capacity</w:t>
            </w:r>
          </w:p>
        </w:tc>
        <w:tc>
          <w:tcPr>
            <w:tcW w:w="4398" w:type="dxa"/>
            <w:vAlign w:val="center"/>
          </w:tcPr>
          <w:p w14:paraId="58B179CC" w14:textId="77777777" w:rsidR="001B2168" w:rsidRPr="006B7B0D" w:rsidRDefault="001B2168" w:rsidP="001B2168"/>
        </w:tc>
      </w:tr>
      <w:tr w:rsidR="001B2168" w:rsidRPr="006B7B0D" w14:paraId="68784F43" w14:textId="77777777" w:rsidTr="2452D0D6">
        <w:trPr>
          <w:trHeight w:val="63"/>
        </w:trPr>
        <w:tc>
          <w:tcPr>
            <w:tcW w:w="1063" w:type="dxa"/>
            <w:vAlign w:val="center"/>
          </w:tcPr>
          <w:p w14:paraId="5EFE7F7F" w14:textId="77777777" w:rsidR="001B2168" w:rsidRPr="006B7B0D" w:rsidRDefault="001B2168" w:rsidP="001B2168">
            <w:r w:rsidRPr="006B7B0D">
              <w:t>14.1.1.4</w:t>
            </w:r>
          </w:p>
        </w:tc>
        <w:tc>
          <w:tcPr>
            <w:tcW w:w="4771" w:type="dxa"/>
            <w:gridSpan w:val="3"/>
            <w:shd w:val="clear" w:color="auto" w:fill="E2EFD9" w:themeFill="accent6" w:themeFillTint="33"/>
            <w:vAlign w:val="center"/>
          </w:tcPr>
          <w:p w14:paraId="646E129C" w14:textId="77777777" w:rsidR="001B2168" w:rsidRPr="006B7B0D" w:rsidRDefault="001B2168" w:rsidP="001B2168">
            <w:r w:rsidRPr="006B7B0D">
              <w:t>High capacity</w:t>
            </w:r>
          </w:p>
        </w:tc>
        <w:tc>
          <w:tcPr>
            <w:tcW w:w="4398" w:type="dxa"/>
            <w:vAlign w:val="center"/>
          </w:tcPr>
          <w:p w14:paraId="6DCCE4F4" w14:textId="08913230" w:rsidR="001B2168" w:rsidRPr="006B7B0D" w:rsidRDefault="001B2168" w:rsidP="001B2168">
            <w:r>
              <w:t>X</w:t>
            </w:r>
          </w:p>
        </w:tc>
      </w:tr>
      <w:tr w:rsidR="001B2168" w:rsidRPr="006B7B0D" w14:paraId="06CA77C4" w14:textId="77777777" w:rsidTr="2452D0D6">
        <w:trPr>
          <w:trHeight w:val="63"/>
        </w:trPr>
        <w:tc>
          <w:tcPr>
            <w:tcW w:w="1063" w:type="dxa"/>
            <w:vAlign w:val="center"/>
          </w:tcPr>
          <w:p w14:paraId="6A85A976" w14:textId="77777777" w:rsidR="001B2168" w:rsidRPr="006B7B0D" w:rsidRDefault="001B2168" w:rsidP="001B2168">
            <w:pPr>
              <w:rPr>
                <w:b/>
                <w:bCs/>
              </w:rPr>
            </w:pPr>
            <w:r w:rsidRPr="006B7B0D">
              <w:rPr>
                <w:b/>
                <w:bCs/>
              </w:rPr>
              <w:t>14.2</w:t>
            </w:r>
          </w:p>
        </w:tc>
        <w:tc>
          <w:tcPr>
            <w:tcW w:w="9169" w:type="dxa"/>
            <w:gridSpan w:val="4"/>
            <w:shd w:val="clear" w:color="auto" w:fill="DEEAF6" w:themeFill="accent5" w:themeFillTint="33"/>
            <w:vAlign w:val="center"/>
          </w:tcPr>
          <w:p w14:paraId="24C2F1D4" w14:textId="77777777" w:rsidR="001B2168" w:rsidRDefault="001B2168" w:rsidP="001B2168">
            <w:pPr>
              <w:rPr>
                <w:b/>
                <w:bCs/>
              </w:rPr>
            </w:pPr>
            <w:r>
              <w:rPr>
                <w:b/>
                <w:bCs/>
              </w:rPr>
              <w:t>Authority number 2</w:t>
            </w:r>
          </w:p>
          <w:p w14:paraId="65C42350" w14:textId="77777777" w:rsidR="001B2168" w:rsidRPr="00C27879" w:rsidRDefault="001B2168" w:rsidP="001B2168">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1B2168" w:rsidRDefault="001B2168" w:rsidP="001B2168"/>
          <w:p w14:paraId="75458349" w14:textId="09DB031C" w:rsidR="001B2168" w:rsidRPr="006B7B0D" w:rsidRDefault="001B2168" w:rsidP="001B2168">
            <w:r w:rsidRPr="006B7B0D">
              <w:t>Name the authority responsible for overseeing implementation and/or enforcement. In the case of EU regulation, limit answers to EU (i.e. supranational) authorities.</w:t>
            </w:r>
          </w:p>
        </w:tc>
      </w:tr>
      <w:tr w:rsidR="001B2168" w:rsidRPr="006B7B0D" w14:paraId="7D26AF05" w14:textId="77777777" w:rsidTr="2452D0D6">
        <w:trPr>
          <w:trHeight w:val="533"/>
        </w:trPr>
        <w:tc>
          <w:tcPr>
            <w:tcW w:w="1063" w:type="dxa"/>
            <w:vAlign w:val="center"/>
          </w:tcPr>
          <w:p w14:paraId="2061516D" w14:textId="77777777" w:rsidR="001B2168" w:rsidRPr="006B7B0D" w:rsidRDefault="001B2168" w:rsidP="001B2168">
            <w:pPr>
              <w:rPr>
                <w:b/>
                <w:bCs/>
              </w:rPr>
            </w:pPr>
          </w:p>
        </w:tc>
        <w:tc>
          <w:tcPr>
            <w:tcW w:w="9169" w:type="dxa"/>
            <w:gridSpan w:val="4"/>
            <w:vAlign w:val="center"/>
          </w:tcPr>
          <w:p w14:paraId="507D976A" w14:textId="4C6CB160" w:rsidR="001B2168" w:rsidRPr="006B7B0D" w:rsidRDefault="001B2168" w:rsidP="00C74301"/>
        </w:tc>
      </w:tr>
      <w:tr w:rsidR="001B2168" w:rsidRPr="006B7B0D" w14:paraId="6AB9B869" w14:textId="77777777" w:rsidTr="2452D0D6">
        <w:trPr>
          <w:trHeight w:val="63"/>
        </w:trPr>
        <w:tc>
          <w:tcPr>
            <w:tcW w:w="1063" w:type="dxa"/>
            <w:vAlign w:val="center"/>
          </w:tcPr>
          <w:p w14:paraId="50155A23" w14:textId="77777777" w:rsidR="001B2168" w:rsidRPr="006B7B0D" w:rsidRDefault="001B2168" w:rsidP="001B2168">
            <w:r w:rsidRPr="006B7B0D">
              <w:t>14.2.1</w:t>
            </w:r>
          </w:p>
        </w:tc>
        <w:tc>
          <w:tcPr>
            <w:tcW w:w="9169" w:type="dxa"/>
            <w:gridSpan w:val="4"/>
            <w:shd w:val="clear" w:color="auto" w:fill="DEEAF6" w:themeFill="accent5" w:themeFillTint="33"/>
            <w:vAlign w:val="center"/>
          </w:tcPr>
          <w:p w14:paraId="5E2FCC33" w14:textId="77777777" w:rsidR="001B2168" w:rsidRPr="006B7B0D" w:rsidRDefault="001B2168" w:rsidP="001B2168">
            <w:r w:rsidRPr="006B7B0D">
              <w:t>To provide contextual information, indicate the extent to which this authority is perceived as having the capacity to undertake this work. Select the appropriate response using an X.</w:t>
            </w:r>
          </w:p>
        </w:tc>
      </w:tr>
      <w:tr w:rsidR="001B2168" w:rsidRPr="006B7B0D" w14:paraId="1BA88269" w14:textId="77777777" w:rsidTr="2452D0D6">
        <w:trPr>
          <w:trHeight w:val="63"/>
        </w:trPr>
        <w:tc>
          <w:tcPr>
            <w:tcW w:w="1063" w:type="dxa"/>
            <w:vAlign w:val="center"/>
          </w:tcPr>
          <w:p w14:paraId="71E485F5" w14:textId="77777777" w:rsidR="001B2168" w:rsidRPr="006B7B0D" w:rsidRDefault="001B2168" w:rsidP="001B2168">
            <w:r w:rsidRPr="006B7B0D">
              <w:t>14.2.1.1</w:t>
            </w:r>
          </w:p>
        </w:tc>
        <w:tc>
          <w:tcPr>
            <w:tcW w:w="4771" w:type="dxa"/>
            <w:gridSpan w:val="3"/>
            <w:shd w:val="clear" w:color="auto" w:fill="E2EFD9" w:themeFill="accent6" w:themeFillTint="33"/>
            <w:vAlign w:val="center"/>
          </w:tcPr>
          <w:p w14:paraId="66F404D5" w14:textId="77777777" w:rsidR="001B2168" w:rsidRPr="006B7B0D" w:rsidRDefault="001B2168" w:rsidP="001B2168">
            <w:r w:rsidRPr="006B7B0D">
              <w:t>No capacity</w:t>
            </w:r>
          </w:p>
        </w:tc>
        <w:tc>
          <w:tcPr>
            <w:tcW w:w="4398" w:type="dxa"/>
            <w:shd w:val="clear" w:color="auto" w:fill="auto"/>
            <w:vAlign w:val="center"/>
          </w:tcPr>
          <w:p w14:paraId="3A6A50BF" w14:textId="77777777" w:rsidR="001B2168" w:rsidRPr="006B7B0D" w:rsidRDefault="001B2168" w:rsidP="001B2168"/>
        </w:tc>
      </w:tr>
      <w:tr w:rsidR="001B2168" w:rsidRPr="006B7B0D" w14:paraId="5D361E78" w14:textId="77777777" w:rsidTr="2452D0D6">
        <w:trPr>
          <w:trHeight w:val="63"/>
        </w:trPr>
        <w:tc>
          <w:tcPr>
            <w:tcW w:w="1063" w:type="dxa"/>
            <w:vAlign w:val="center"/>
          </w:tcPr>
          <w:p w14:paraId="2A9FB383" w14:textId="77777777" w:rsidR="001B2168" w:rsidRPr="006B7B0D" w:rsidRDefault="001B2168" w:rsidP="001B2168">
            <w:r w:rsidRPr="006B7B0D">
              <w:t>14.2.1.2</w:t>
            </w:r>
          </w:p>
        </w:tc>
        <w:tc>
          <w:tcPr>
            <w:tcW w:w="4771" w:type="dxa"/>
            <w:gridSpan w:val="3"/>
            <w:shd w:val="clear" w:color="auto" w:fill="E2EFD9" w:themeFill="accent6" w:themeFillTint="33"/>
            <w:vAlign w:val="center"/>
          </w:tcPr>
          <w:p w14:paraId="4BB6795D" w14:textId="77777777" w:rsidR="001B2168" w:rsidRPr="006B7B0D" w:rsidRDefault="001B2168" w:rsidP="001B2168">
            <w:r w:rsidRPr="006B7B0D">
              <w:t>Low capacity</w:t>
            </w:r>
          </w:p>
        </w:tc>
        <w:tc>
          <w:tcPr>
            <w:tcW w:w="4398" w:type="dxa"/>
            <w:shd w:val="clear" w:color="auto" w:fill="auto"/>
            <w:vAlign w:val="center"/>
          </w:tcPr>
          <w:p w14:paraId="325AB748" w14:textId="77777777" w:rsidR="001B2168" w:rsidRPr="006B7B0D" w:rsidRDefault="001B2168" w:rsidP="001B2168"/>
        </w:tc>
      </w:tr>
      <w:tr w:rsidR="001B2168" w:rsidRPr="006B7B0D" w14:paraId="18F660AB" w14:textId="77777777" w:rsidTr="2452D0D6">
        <w:trPr>
          <w:trHeight w:val="63"/>
        </w:trPr>
        <w:tc>
          <w:tcPr>
            <w:tcW w:w="1063" w:type="dxa"/>
            <w:vAlign w:val="center"/>
          </w:tcPr>
          <w:p w14:paraId="003BCF38" w14:textId="77777777" w:rsidR="001B2168" w:rsidRPr="006B7B0D" w:rsidRDefault="001B2168" w:rsidP="001B2168">
            <w:r w:rsidRPr="006B7B0D">
              <w:lastRenderedPageBreak/>
              <w:t>14.2.1.3</w:t>
            </w:r>
          </w:p>
        </w:tc>
        <w:tc>
          <w:tcPr>
            <w:tcW w:w="4771" w:type="dxa"/>
            <w:gridSpan w:val="3"/>
            <w:shd w:val="clear" w:color="auto" w:fill="E2EFD9" w:themeFill="accent6" w:themeFillTint="33"/>
            <w:vAlign w:val="center"/>
          </w:tcPr>
          <w:p w14:paraId="118940DB" w14:textId="77777777" w:rsidR="001B2168" w:rsidRPr="006B7B0D" w:rsidRDefault="001B2168" w:rsidP="001B2168">
            <w:r w:rsidRPr="006B7B0D">
              <w:t>Medium capacity</w:t>
            </w:r>
          </w:p>
        </w:tc>
        <w:tc>
          <w:tcPr>
            <w:tcW w:w="4398" w:type="dxa"/>
            <w:shd w:val="clear" w:color="auto" w:fill="auto"/>
            <w:vAlign w:val="center"/>
          </w:tcPr>
          <w:p w14:paraId="5989DD29" w14:textId="77777777" w:rsidR="001B2168" w:rsidRPr="006B7B0D" w:rsidRDefault="001B2168" w:rsidP="001B2168"/>
        </w:tc>
      </w:tr>
      <w:tr w:rsidR="001B2168" w:rsidRPr="006B7B0D" w14:paraId="0C248745" w14:textId="77777777" w:rsidTr="2452D0D6">
        <w:trPr>
          <w:trHeight w:val="63"/>
        </w:trPr>
        <w:tc>
          <w:tcPr>
            <w:tcW w:w="1063" w:type="dxa"/>
            <w:vAlign w:val="center"/>
          </w:tcPr>
          <w:p w14:paraId="3EE745F4" w14:textId="77777777" w:rsidR="001B2168" w:rsidRPr="006B7B0D" w:rsidRDefault="001B2168" w:rsidP="001B2168">
            <w:r w:rsidRPr="006B7B0D">
              <w:t>14.2.1.4</w:t>
            </w:r>
          </w:p>
        </w:tc>
        <w:tc>
          <w:tcPr>
            <w:tcW w:w="4771" w:type="dxa"/>
            <w:gridSpan w:val="3"/>
            <w:shd w:val="clear" w:color="auto" w:fill="E2EFD9" w:themeFill="accent6" w:themeFillTint="33"/>
            <w:vAlign w:val="center"/>
          </w:tcPr>
          <w:p w14:paraId="49738692" w14:textId="77777777" w:rsidR="001B2168" w:rsidRPr="006B7B0D" w:rsidRDefault="001B2168" w:rsidP="001B2168">
            <w:r>
              <w:t>High</w:t>
            </w:r>
            <w:r w:rsidRPr="006B7B0D">
              <w:t xml:space="preserve"> capacity</w:t>
            </w:r>
          </w:p>
        </w:tc>
        <w:tc>
          <w:tcPr>
            <w:tcW w:w="4398" w:type="dxa"/>
            <w:shd w:val="clear" w:color="auto" w:fill="auto"/>
            <w:vAlign w:val="center"/>
          </w:tcPr>
          <w:p w14:paraId="6FFE5C36" w14:textId="41344AF7" w:rsidR="001B2168" w:rsidRPr="006B7B0D" w:rsidRDefault="001B2168" w:rsidP="001B2168"/>
        </w:tc>
      </w:tr>
      <w:tr w:rsidR="001B2168" w:rsidRPr="006B7B0D" w14:paraId="40B951C4" w14:textId="77777777" w:rsidTr="2452D0D6">
        <w:trPr>
          <w:trHeight w:val="63"/>
        </w:trPr>
        <w:tc>
          <w:tcPr>
            <w:tcW w:w="1063" w:type="dxa"/>
            <w:vAlign w:val="center"/>
          </w:tcPr>
          <w:p w14:paraId="70661B16" w14:textId="77777777" w:rsidR="001B2168" w:rsidRPr="006B7B0D" w:rsidRDefault="001B2168" w:rsidP="001B2168">
            <w:pPr>
              <w:rPr>
                <w:b/>
                <w:bCs/>
              </w:rPr>
            </w:pPr>
            <w:r w:rsidRPr="006B7B0D">
              <w:rPr>
                <w:b/>
                <w:bCs/>
              </w:rPr>
              <w:t>14.3</w:t>
            </w:r>
          </w:p>
        </w:tc>
        <w:tc>
          <w:tcPr>
            <w:tcW w:w="9169" w:type="dxa"/>
            <w:gridSpan w:val="4"/>
            <w:shd w:val="clear" w:color="auto" w:fill="DEEAF6" w:themeFill="accent5" w:themeFillTint="33"/>
            <w:vAlign w:val="center"/>
          </w:tcPr>
          <w:p w14:paraId="1829FD9A" w14:textId="77777777" w:rsidR="001B2168" w:rsidRDefault="001B2168" w:rsidP="001B2168">
            <w:pPr>
              <w:rPr>
                <w:b/>
                <w:bCs/>
              </w:rPr>
            </w:pPr>
            <w:r>
              <w:rPr>
                <w:b/>
                <w:bCs/>
              </w:rPr>
              <w:t>Authority number 3</w:t>
            </w:r>
          </w:p>
          <w:p w14:paraId="1DF2B1EC" w14:textId="77777777" w:rsidR="001B2168" w:rsidRPr="00C27879" w:rsidRDefault="001B2168" w:rsidP="001B2168">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1B2168" w:rsidRDefault="001B2168" w:rsidP="001B2168"/>
          <w:p w14:paraId="5FB5137B" w14:textId="77777777" w:rsidR="001B2168" w:rsidRPr="006B7B0D" w:rsidRDefault="001B2168" w:rsidP="001B2168">
            <w:r w:rsidRPr="006B7B0D">
              <w:t>Name the authority responsible for overseeing implementation and/or enforcement. In the case of EU regulation, limit answers to EU (i.e. supranational) authorities.</w:t>
            </w:r>
          </w:p>
        </w:tc>
      </w:tr>
      <w:tr w:rsidR="001B2168" w:rsidRPr="006B7B0D" w14:paraId="5C0A0250" w14:textId="77777777" w:rsidTr="2452D0D6">
        <w:trPr>
          <w:trHeight w:val="533"/>
        </w:trPr>
        <w:tc>
          <w:tcPr>
            <w:tcW w:w="1063" w:type="dxa"/>
            <w:vAlign w:val="center"/>
          </w:tcPr>
          <w:p w14:paraId="2082B541" w14:textId="77777777" w:rsidR="001B2168" w:rsidRPr="006B7B0D" w:rsidRDefault="001B2168" w:rsidP="001B2168">
            <w:pPr>
              <w:rPr>
                <w:b/>
                <w:bCs/>
              </w:rPr>
            </w:pPr>
          </w:p>
        </w:tc>
        <w:tc>
          <w:tcPr>
            <w:tcW w:w="9169" w:type="dxa"/>
            <w:gridSpan w:val="4"/>
            <w:vAlign w:val="center"/>
          </w:tcPr>
          <w:p w14:paraId="51704B6A" w14:textId="77777777" w:rsidR="001B2168" w:rsidRPr="006B7B0D" w:rsidRDefault="001B2168" w:rsidP="001B2168"/>
        </w:tc>
      </w:tr>
      <w:tr w:rsidR="001B2168" w:rsidRPr="006B7B0D" w14:paraId="77D0CF31" w14:textId="77777777" w:rsidTr="2452D0D6">
        <w:trPr>
          <w:trHeight w:val="63"/>
        </w:trPr>
        <w:tc>
          <w:tcPr>
            <w:tcW w:w="1063" w:type="dxa"/>
            <w:vAlign w:val="center"/>
          </w:tcPr>
          <w:p w14:paraId="0707AAFB" w14:textId="77777777" w:rsidR="001B2168" w:rsidRPr="006B7B0D" w:rsidRDefault="001B2168" w:rsidP="001B2168">
            <w:r w:rsidRPr="006B7B0D">
              <w:t>14.3.1</w:t>
            </w:r>
          </w:p>
        </w:tc>
        <w:tc>
          <w:tcPr>
            <w:tcW w:w="9169" w:type="dxa"/>
            <w:gridSpan w:val="4"/>
            <w:shd w:val="clear" w:color="auto" w:fill="DEEAF6" w:themeFill="accent5" w:themeFillTint="33"/>
            <w:vAlign w:val="center"/>
          </w:tcPr>
          <w:p w14:paraId="4C371296" w14:textId="77777777" w:rsidR="001B2168" w:rsidRPr="006B7B0D" w:rsidRDefault="001B2168" w:rsidP="001B2168">
            <w:r w:rsidRPr="006B7B0D">
              <w:t>To provide contextual information, indicate the extent to which this authority is perceived as having the capacity to undertake this work. Select the appropriate response using an X.</w:t>
            </w:r>
          </w:p>
        </w:tc>
      </w:tr>
      <w:tr w:rsidR="001B2168" w:rsidRPr="006B7B0D" w14:paraId="2D84148F" w14:textId="77777777" w:rsidTr="2452D0D6">
        <w:trPr>
          <w:trHeight w:val="63"/>
        </w:trPr>
        <w:tc>
          <w:tcPr>
            <w:tcW w:w="1063" w:type="dxa"/>
            <w:vAlign w:val="center"/>
          </w:tcPr>
          <w:p w14:paraId="20A98EAD" w14:textId="77777777" w:rsidR="001B2168" w:rsidRPr="006B7B0D" w:rsidRDefault="001B2168" w:rsidP="001B2168">
            <w:r w:rsidRPr="006B7B0D">
              <w:t>14.3.1.1</w:t>
            </w:r>
          </w:p>
        </w:tc>
        <w:tc>
          <w:tcPr>
            <w:tcW w:w="4771" w:type="dxa"/>
            <w:gridSpan w:val="3"/>
            <w:shd w:val="clear" w:color="auto" w:fill="E2EFD9" w:themeFill="accent6" w:themeFillTint="33"/>
            <w:vAlign w:val="center"/>
          </w:tcPr>
          <w:p w14:paraId="23D350B3" w14:textId="77777777" w:rsidR="001B2168" w:rsidRPr="006B7B0D" w:rsidRDefault="001B2168" w:rsidP="001B2168">
            <w:r w:rsidRPr="006B7B0D">
              <w:t>No capacity</w:t>
            </w:r>
          </w:p>
        </w:tc>
        <w:tc>
          <w:tcPr>
            <w:tcW w:w="4398" w:type="dxa"/>
            <w:shd w:val="clear" w:color="auto" w:fill="auto"/>
            <w:vAlign w:val="center"/>
          </w:tcPr>
          <w:p w14:paraId="7CCBB24C" w14:textId="77777777" w:rsidR="001B2168" w:rsidRPr="006B7B0D" w:rsidRDefault="001B2168" w:rsidP="001B2168"/>
        </w:tc>
      </w:tr>
      <w:tr w:rsidR="001B2168" w:rsidRPr="006B7B0D" w14:paraId="648A4CEC" w14:textId="77777777" w:rsidTr="2452D0D6">
        <w:trPr>
          <w:trHeight w:val="63"/>
        </w:trPr>
        <w:tc>
          <w:tcPr>
            <w:tcW w:w="1063" w:type="dxa"/>
            <w:vAlign w:val="center"/>
          </w:tcPr>
          <w:p w14:paraId="3F156AAC" w14:textId="77777777" w:rsidR="001B2168" w:rsidRPr="006B7B0D" w:rsidRDefault="001B2168" w:rsidP="001B2168">
            <w:r w:rsidRPr="006B7B0D">
              <w:t>14.3.1.2</w:t>
            </w:r>
          </w:p>
        </w:tc>
        <w:tc>
          <w:tcPr>
            <w:tcW w:w="4771" w:type="dxa"/>
            <w:gridSpan w:val="3"/>
            <w:shd w:val="clear" w:color="auto" w:fill="E2EFD9" w:themeFill="accent6" w:themeFillTint="33"/>
            <w:vAlign w:val="center"/>
          </w:tcPr>
          <w:p w14:paraId="33AA0F38" w14:textId="77777777" w:rsidR="001B2168" w:rsidRPr="006B7B0D" w:rsidRDefault="001B2168" w:rsidP="001B2168">
            <w:r w:rsidRPr="006B7B0D">
              <w:t>Low capacity</w:t>
            </w:r>
          </w:p>
        </w:tc>
        <w:tc>
          <w:tcPr>
            <w:tcW w:w="4398" w:type="dxa"/>
            <w:shd w:val="clear" w:color="auto" w:fill="auto"/>
            <w:vAlign w:val="center"/>
          </w:tcPr>
          <w:p w14:paraId="1E169CCE" w14:textId="77777777" w:rsidR="001B2168" w:rsidRPr="006B7B0D" w:rsidRDefault="001B2168" w:rsidP="001B2168"/>
        </w:tc>
      </w:tr>
      <w:tr w:rsidR="001B2168" w:rsidRPr="006B7B0D" w14:paraId="52C76AF7" w14:textId="77777777" w:rsidTr="2452D0D6">
        <w:trPr>
          <w:trHeight w:val="63"/>
        </w:trPr>
        <w:tc>
          <w:tcPr>
            <w:tcW w:w="1063" w:type="dxa"/>
            <w:vAlign w:val="center"/>
          </w:tcPr>
          <w:p w14:paraId="28B5DB84" w14:textId="77777777" w:rsidR="001B2168" w:rsidRPr="006B7B0D" w:rsidRDefault="001B2168" w:rsidP="001B2168">
            <w:r w:rsidRPr="006B7B0D">
              <w:t>14.3.1.3</w:t>
            </w:r>
          </w:p>
        </w:tc>
        <w:tc>
          <w:tcPr>
            <w:tcW w:w="4771" w:type="dxa"/>
            <w:gridSpan w:val="3"/>
            <w:shd w:val="clear" w:color="auto" w:fill="E2EFD9" w:themeFill="accent6" w:themeFillTint="33"/>
            <w:vAlign w:val="center"/>
          </w:tcPr>
          <w:p w14:paraId="63B3325D" w14:textId="77777777" w:rsidR="001B2168" w:rsidRPr="006B7B0D" w:rsidRDefault="001B2168" w:rsidP="001B2168">
            <w:r w:rsidRPr="006B7B0D">
              <w:t>Medium capacity</w:t>
            </w:r>
          </w:p>
        </w:tc>
        <w:tc>
          <w:tcPr>
            <w:tcW w:w="4398" w:type="dxa"/>
            <w:shd w:val="clear" w:color="auto" w:fill="auto"/>
            <w:vAlign w:val="center"/>
          </w:tcPr>
          <w:p w14:paraId="6CA00AB3" w14:textId="77777777" w:rsidR="001B2168" w:rsidRPr="006B7B0D" w:rsidRDefault="001B2168" w:rsidP="001B2168"/>
        </w:tc>
      </w:tr>
      <w:tr w:rsidR="001B2168" w:rsidRPr="006B7B0D" w14:paraId="36227F50" w14:textId="77777777" w:rsidTr="2452D0D6">
        <w:trPr>
          <w:trHeight w:val="63"/>
        </w:trPr>
        <w:tc>
          <w:tcPr>
            <w:tcW w:w="1063" w:type="dxa"/>
            <w:vAlign w:val="center"/>
          </w:tcPr>
          <w:p w14:paraId="475F5BD3" w14:textId="77777777" w:rsidR="001B2168" w:rsidRPr="006B7B0D" w:rsidRDefault="001B2168" w:rsidP="001B2168">
            <w:r w:rsidRPr="006B7B0D">
              <w:t>14.3.1.4</w:t>
            </w:r>
          </w:p>
        </w:tc>
        <w:tc>
          <w:tcPr>
            <w:tcW w:w="4771" w:type="dxa"/>
            <w:gridSpan w:val="3"/>
            <w:shd w:val="clear" w:color="auto" w:fill="E2EFD9" w:themeFill="accent6" w:themeFillTint="33"/>
            <w:vAlign w:val="center"/>
          </w:tcPr>
          <w:p w14:paraId="30527C2E" w14:textId="77777777" w:rsidR="001B2168" w:rsidRPr="006B7B0D" w:rsidRDefault="001B2168" w:rsidP="001B2168">
            <w:r w:rsidRPr="006B7B0D">
              <w:t>High capacity</w:t>
            </w:r>
          </w:p>
        </w:tc>
        <w:tc>
          <w:tcPr>
            <w:tcW w:w="4398" w:type="dxa"/>
            <w:vAlign w:val="center"/>
          </w:tcPr>
          <w:p w14:paraId="6772B1F9" w14:textId="77777777" w:rsidR="001B2168" w:rsidRPr="006B7B0D" w:rsidRDefault="001B2168" w:rsidP="001B2168"/>
        </w:tc>
      </w:tr>
      <w:tr w:rsidR="001B2168" w:rsidRPr="006B7B0D" w14:paraId="7246BF31" w14:textId="77777777" w:rsidTr="2452D0D6">
        <w:trPr>
          <w:trHeight w:val="63"/>
        </w:trPr>
        <w:tc>
          <w:tcPr>
            <w:tcW w:w="1063" w:type="dxa"/>
            <w:vAlign w:val="center"/>
          </w:tcPr>
          <w:p w14:paraId="647B0271" w14:textId="77777777" w:rsidR="001B2168" w:rsidRPr="006B7B0D" w:rsidRDefault="001B2168" w:rsidP="001B2168">
            <w:pPr>
              <w:rPr>
                <w:b/>
                <w:bCs/>
              </w:rPr>
            </w:pPr>
            <w:r w:rsidRPr="006B7B0D">
              <w:rPr>
                <w:b/>
                <w:bCs/>
              </w:rPr>
              <w:t>14.4</w:t>
            </w:r>
          </w:p>
        </w:tc>
        <w:tc>
          <w:tcPr>
            <w:tcW w:w="9169" w:type="dxa"/>
            <w:gridSpan w:val="4"/>
            <w:shd w:val="clear" w:color="auto" w:fill="DEEAF6" w:themeFill="accent5" w:themeFillTint="33"/>
            <w:vAlign w:val="center"/>
          </w:tcPr>
          <w:p w14:paraId="5E1995D8" w14:textId="77777777" w:rsidR="001B2168" w:rsidRDefault="001B2168" w:rsidP="001B2168">
            <w:pPr>
              <w:rPr>
                <w:b/>
                <w:bCs/>
              </w:rPr>
            </w:pPr>
            <w:r>
              <w:rPr>
                <w:b/>
                <w:bCs/>
              </w:rPr>
              <w:t>Authority number 4</w:t>
            </w:r>
          </w:p>
          <w:p w14:paraId="169675C9" w14:textId="77777777" w:rsidR="001B2168" w:rsidRPr="00C27879" w:rsidRDefault="001B2168" w:rsidP="001B2168">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1B2168" w:rsidRDefault="001B2168" w:rsidP="001B2168"/>
          <w:p w14:paraId="6F462D5A" w14:textId="77777777" w:rsidR="001B2168" w:rsidRPr="006B7B0D" w:rsidRDefault="001B2168" w:rsidP="001B2168">
            <w:r w:rsidRPr="006B7B0D">
              <w:t>Name the authority responsible for overseeing implementation and/or enforcement. In the case of EU regulation, limit answers to EU (i.e. supranational) authorities.</w:t>
            </w:r>
          </w:p>
        </w:tc>
      </w:tr>
      <w:tr w:rsidR="001B2168" w:rsidRPr="006B7B0D" w14:paraId="15ED0B87" w14:textId="77777777" w:rsidTr="2452D0D6">
        <w:trPr>
          <w:trHeight w:val="533"/>
        </w:trPr>
        <w:tc>
          <w:tcPr>
            <w:tcW w:w="1063" w:type="dxa"/>
            <w:vAlign w:val="center"/>
          </w:tcPr>
          <w:p w14:paraId="1F21B16A" w14:textId="77777777" w:rsidR="001B2168" w:rsidRPr="006B7B0D" w:rsidRDefault="001B2168" w:rsidP="001B2168">
            <w:pPr>
              <w:rPr>
                <w:b/>
                <w:bCs/>
              </w:rPr>
            </w:pPr>
          </w:p>
        </w:tc>
        <w:tc>
          <w:tcPr>
            <w:tcW w:w="9169" w:type="dxa"/>
            <w:gridSpan w:val="4"/>
            <w:vAlign w:val="center"/>
          </w:tcPr>
          <w:p w14:paraId="6A9FF7A9" w14:textId="77777777" w:rsidR="001B2168" w:rsidRPr="006B7B0D" w:rsidRDefault="001B2168" w:rsidP="001B2168"/>
        </w:tc>
      </w:tr>
      <w:tr w:rsidR="001B2168" w:rsidRPr="006B7B0D" w14:paraId="24183447" w14:textId="77777777" w:rsidTr="2452D0D6">
        <w:trPr>
          <w:trHeight w:val="63"/>
        </w:trPr>
        <w:tc>
          <w:tcPr>
            <w:tcW w:w="1063" w:type="dxa"/>
            <w:vAlign w:val="center"/>
          </w:tcPr>
          <w:p w14:paraId="41DFFA8E" w14:textId="77777777" w:rsidR="001B2168" w:rsidRPr="006B7B0D" w:rsidRDefault="001B2168" w:rsidP="001B2168">
            <w:r w:rsidRPr="006B7B0D">
              <w:t>14.4.1</w:t>
            </w:r>
          </w:p>
        </w:tc>
        <w:tc>
          <w:tcPr>
            <w:tcW w:w="9169" w:type="dxa"/>
            <w:gridSpan w:val="4"/>
            <w:shd w:val="clear" w:color="auto" w:fill="DEEAF6" w:themeFill="accent5" w:themeFillTint="33"/>
            <w:vAlign w:val="center"/>
          </w:tcPr>
          <w:p w14:paraId="489C027C" w14:textId="77777777" w:rsidR="001B2168" w:rsidRPr="006B7B0D" w:rsidRDefault="001B2168" w:rsidP="001B2168">
            <w:r w:rsidRPr="006B7B0D">
              <w:t>To provide contextual information, indicate the extent to which this authority is perceived as having the capacity to undertake this work. Select the appropriate response using an X.</w:t>
            </w:r>
          </w:p>
        </w:tc>
      </w:tr>
      <w:tr w:rsidR="001B2168" w:rsidRPr="006B7B0D" w14:paraId="15E0E51D" w14:textId="77777777" w:rsidTr="2452D0D6">
        <w:trPr>
          <w:trHeight w:val="63"/>
        </w:trPr>
        <w:tc>
          <w:tcPr>
            <w:tcW w:w="1063" w:type="dxa"/>
            <w:vAlign w:val="center"/>
          </w:tcPr>
          <w:p w14:paraId="4F9A4A7B" w14:textId="77777777" w:rsidR="001B2168" w:rsidRPr="006B7B0D" w:rsidRDefault="001B2168" w:rsidP="001B2168">
            <w:r w:rsidRPr="006B7B0D">
              <w:t>14.4.1.1</w:t>
            </w:r>
          </w:p>
        </w:tc>
        <w:tc>
          <w:tcPr>
            <w:tcW w:w="4771" w:type="dxa"/>
            <w:gridSpan w:val="3"/>
            <w:shd w:val="clear" w:color="auto" w:fill="E2EFD9" w:themeFill="accent6" w:themeFillTint="33"/>
            <w:vAlign w:val="center"/>
          </w:tcPr>
          <w:p w14:paraId="6D281D7C" w14:textId="77777777" w:rsidR="001B2168" w:rsidRPr="006B7B0D" w:rsidRDefault="001B2168" w:rsidP="001B2168">
            <w:r w:rsidRPr="006B7B0D">
              <w:t>No capacity</w:t>
            </w:r>
          </w:p>
        </w:tc>
        <w:tc>
          <w:tcPr>
            <w:tcW w:w="4398" w:type="dxa"/>
            <w:shd w:val="clear" w:color="auto" w:fill="auto"/>
            <w:vAlign w:val="center"/>
          </w:tcPr>
          <w:p w14:paraId="36FFFEDB" w14:textId="77777777" w:rsidR="001B2168" w:rsidRPr="006B7B0D" w:rsidRDefault="001B2168" w:rsidP="001B2168"/>
        </w:tc>
      </w:tr>
      <w:tr w:rsidR="001B2168" w:rsidRPr="006B7B0D" w14:paraId="2ED25454" w14:textId="77777777" w:rsidTr="2452D0D6">
        <w:trPr>
          <w:trHeight w:val="63"/>
        </w:trPr>
        <w:tc>
          <w:tcPr>
            <w:tcW w:w="1063" w:type="dxa"/>
            <w:vAlign w:val="center"/>
          </w:tcPr>
          <w:p w14:paraId="6FC23CEF" w14:textId="77777777" w:rsidR="001B2168" w:rsidRPr="006B7B0D" w:rsidRDefault="001B2168" w:rsidP="001B2168">
            <w:r w:rsidRPr="006B7B0D">
              <w:t>14.4.1.2</w:t>
            </w:r>
          </w:p>
        </w:tc>
        <w:tc>
          <w:tcPr>
            <w:tcW w:w="4771" w:type="dxa"/>
            <w:gridSpan w:val="3"/>
            <w:shd w:val="clear" w:color="auto" w:fill="E2EFD9" w:themeFill="accent6" w:themeFillTint="33"/>
            <w:vAlign w:val="center"/>
          </w:tcPr>
          <w:p w14:paraId="09A88DE5" w14:textId="77777777" w:rsidR="001B2168" w:rsidRPr="006B7B0D" w:rsidRDefault="001B2168" w:rsidP="001B2168">
            <w:r w:rsidRPr="006B7B0D">
              <w:t>Low capacity</w:t>
            </w:r>
          </w:p>
        </w:tc>
        <w:tc>
          <w:tcPr>
            <w:tcW w:w="4398" w:type="dxa"/>
            <w:shd w:val="clear" w:color="auto" w:fill="auto"/>
            <w:vAlign w:val="center"/>
          </w:tcPr>
          <w:p w14:paraId="2258416A" w14:textId="77777777" w:rsidR="001B2168" w:rsidRPr="006B7B0D" w:rsidRDefault="001B2168" w:rsidP="001B2168"/>
        </w:tc>
      </w:tr>
      <w:tr w:rsidR="001B2168" w:rsidRPr="006B7B0D" w14:paraId="6F89B1B5" w14:textId="77777777" w:rsidTr="2452D0D6">
        <w:trPr>
          <w:trHeight w:val="63"/>
        </w:trPr>
        <w:tc>
          <w:tcPr>
            <w:tcW w:w="1063" w:type="dxa"/>
            <w:vAlign w:val="center"/>
          </w:tcPr>
          <w:p w14:paraId="55F9E5AB" w14:textId="77777777" w:rsidR="001B2168" w:rsidRPr="006B7B0D" w:rsidRDefault="001B2168" w:rsidP="001B2168">
            <w:r w:rsidRPr="006B7B0D">
              <w:lastRenderedPageBreak/>
              <w:t>14.4.1.3</w:t>
            </w:r>
          </w:p>
        </w:tc>
        <w:tc>
          <w:tcPr>
            <w:tcW w:w="4771" w:type="dxa"/>
            <w:gridSpan w:val="3"/>
            <w:shd w:val="clear" w:color="auto" w:fill="E2EFD9" w:themeFill="accent6" w:themeFillTint="33"/>
            <w:vAlign w:val="center"/>
          </w:tcPr>
          <w:p w14:paraId="6EECB213" w14:textId="77777777" w:rsidR="001B2168" w:rsidRPr="006B7B0D" w:rsidRDefault="001B2168" w:rsidP="001B2168">
            <w:r w:rsidRPr="006B7B0D">
              <w:t>Medium capacity</w:t>
            </w:r>
          </w:p>
        </w:tc>
        <w:tc>
          <w:tcPr>
            <w:tcW w:w="4398" w:type="dxa"/>
            <w:shd w:val="clear" w:color="auto" w:fill="auto"/>
            <w:vAlign w:val="center"/>
          </w:tcPr>
          <w:p w14:paraId="097884C2" w14:textId="77777777" w:rsidR="001B2168" w:rsidRPr="006B7B0D" w:rsidRDefault="001B2168" w:rsidP="001B2168"/>
        </w:tc>
      </w:tr>
      <w:tr w:rsidR="001B2168" w:rsidRPr="006B7B0D" w14:paraId="58F9C04F" w14:textId="77777777" w:rsidTr="2452D0D6">
        <w:trPr>
          <w:trHeight w:val="63"/>
        </w:trPr>
        <w:tc>
          <w:tcPr>
            <w:tcW w:w="1063" w:type="dxa"/>
            <w:vAlign w:val="center"/>
          </w:tcPr>
          <w:p w14:paraId="1073658B" w14:textId="77777777" w:rsidR="001B2168" w:rsidRPr="006B7B0D" w:rsidRDefault="001B2168" w:rsidP="001B2168">
            <w:r w:rsidRPr="006B7B0D">
              <w:t>14.4.1.4</w:t>
            </w:r>
          </w:p>
        </w:tc>
        <w:tc>
          <w:tcPr>
            <w:tcW w:w="4771" w:type="dxa"/>
            <w:gridSpan w:val="3"/>
            <w:shd w:val="clear" w:color="auto" w:fill="E2EFD9" w:themeFill="accent6" w:themeFillTint="33"/>
            <w:vAlign w:val="center"/>
          </w:tcPr>
          <w:p w14:paraId="360B317B" w14:textId="77777777" w:rsidR="001B2168" w:rsidRPr="006B7B0D" w:rsidRDefault="001B2168" w:rsidP="001B2168">
            <w:r w:rsidRPr="006B7B0D">
              <w:t>High capacity</w:t>
            </w:r>
          </w:p>
        </w:tc>
        <w:tc>
          <w:tcPr>
            <w:tcW w:w="4398" w:type="dxa"/>
            <w:vAlign w:val="center"/>
          </w:tcPr>
          <w:p w14:paraId="6676070F" w14:textId="77777777" w:rsidR="001B2168" w:rsidRPr="006B7B0D" w:rsidRDefault="001B2168" w:rsidP="001B2168"/>
        </w:tc>
      </w:tr>
      <w:tr w:rsidR="001B2168" w:rsidRPr="006B7B0D" w14:paraId="09425841" w14:textId="77777777" w:rsidTr="2452D0D6">
        <w:trPr>
          <w:trHeight w:val="63"/>
        </w:trPr>
        <w:tc>
          <w:tcPr>
            <w:tcW w:w="1063" w:type="dxa"/>
            <w:vAlign w:val="center"/>
          </w:tcPr>
          <w:p w14:paraId="00538C31" w14:textId="77777777" w:rsidR="001B2168" w:rsidRPr="006B7B0D" w:rsidRDefault="001B2168" w:rsidP="001B2168">
            <w:pPr>
              <w:rPr>
                <w:b/>
                <w:bCs/>
              </w:rPr>
            </w:pPr>
            <w:r w:rsidRPr="006B7B0D">
              <w:rPr>
                <w:b/>
                <w:bCs/>
              </w:rPr>
              <w:t>14.5</w:t>
            </w:r>
          </w:p>
        </w:tc>
        <w:tc>
          <w:tcPr>
            <w:tcW w:w="9169" w:type="dxa"/>
            <w:gridSpan w:val="4"/>
            <w:shd w:val="clear" w:color="auto" w:fill="DEEAF6" w:themeFill="accent5" w:themeFillTint="33"/>
            <w:vAlign w:val="center"/>
          </w:tcPr>
          <w:p w14:paraId="2035E016" w14:textId="77777777" w:rsidR="001B2168" w:rsidRDefault="001B2168" w:rsidP="001B2168">
            <w:pPr>
              <w:rPr>
                <w:b/>
                <w:bCs/>
              </w:rPr>
            </w:pPr>
            <w:r>
              <w:rPr>
                <w:b/>
                <w:bCs/>
              </w:rPr>
              <w:t>Authority number 5</w:t>
            </w:r>
          </w:p>
          <w:p w14:paraId="4DE26CE2" w14:textId="77777777" w:rsidR="001B2168" w:rsidRPr="00C27879" w:rsidRDefault="001B2168" w:rsidP="001B2168">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1B2168" w:rsidRDefault="001B2168" w:rsidP="001B2168"/>
          <w:p w14:paraId="4CF90BB1" w14:textId="77777777" w:rsidR="001B2168" w:rsidRPr="006B7B0D" w:rsidRDefault="001B2168" w:rsidP="001B2168">
            <w:r w:rsidRPr="006B7B0D">
              <w:t>Name the authority responsible for overseeing implementation and/or enforcement. In the case of EU regulation, limit answers to EU (i.e. supranational) authorities.</w:t>
            </w:r>
          </w:p>
        </w:tc>
      </w:tr>
      <w:tr w:rsidR="001B2168" w:rsidRPr="006B7B0D" w14:paraId="087D6116" w14:textId="77777777" w:rsidTr="2452D0D6">
        <w:trPr>
          <w:trHeight w:val="533"/>
        </w:trPr>
        <w:tc>
          <w:tcPr>
            <w:tcW w:w="1063" w:type="dxa"/>
            <w:vAlign w:val="center"/>
          </w:tcPr>
          <w:p w14:paraId="51405CA6" w14:textId="77777777" w:rsidR="001B2168" w:rsidRPr="006B7B0D" w:rsidRDefault="001B2168" w:rsidP="001B2168">
            <w:pPr>
              <w:rPr>
                <w:b/>
                <w:bCs/>
              </w:rPr>
            </w:pPr>
          </w:p>
        </w:tc>
        <w:tc>
          <w:tcPr>
            <w:tcW w:w="9169" w:type="dxa"/>
            <w:gridSpan w:val="4"/>
            <w:vAlign w:val="center"/>
          </w:tcPr>
          <w:p w14:paraId="2D2F3E7F" w14:textId="77777777" w:rsidR="001B2168" w:rsidRPr="006B7B0D" w:rsidRDefault="001B2168" w:rsidP="001B2168"/>
        </w:tc>
      </w:tr>
      <w:tr w:rsidR="001B2168" w:rsidRPr="006B7B0D" w14:paraId="357CC0D4" w14:textId="77777777" w:rsidTr="2452D0D6">
        <w:trPr>
          <w:trHeight w:val="63"/>
        </w:trPr>
        <w:tc>
          <w:tcPr>
            <w:tcW w:w="1063" w:type="dxa"/>
            <w:vAlign w:val="center"/>
          </w:tcPr>
          <w:p w14:paraId="4D023F64" w14:textId="77777777" w:rsidR="001B2168" w:rsidRPr="006B7B0D" w:rsidRDefault="001B2168" w:rsidP="001B2168">
            <w:r w:rsidRPr="006B7B0D">
              <w:t>14.5.1</w:t>
            </w:r>
          </w:p>
        </w:tc>
        <w:tc>
          <w:tcPr>
            <w:tcW w:w="9169" w:type="dxa"/>
            <w:gridSpan w:val="4"/>
            <w:shd w:val="clear" w:color="auto" w:fill="DEEAF6" w:themeFill="accent5" w:themeFillTint="33"/>
            <w:vAlign w:val="center"/>
          </w:tcPr>
          <w:p w14:paraId="6A46B438" w14:textId="77777777" w:rsidR="001B2168" w:rsidRPr="006B7B0D" w:rsidRDefault="001B2168" w:rsidP="001B2168">
            <w:r w:rsidRPr="006B7B0D">
              <w:t>To provide contextual information, indicate the extent to which this authority is perceived as having the capacity to undertake this work. Select the appropriate response using an X.</w:t>
            </w:r>
          </w:p>
        </w:tc>
      </w:tr>
      <w:tr w:rsidR="001B2168" w:rsidRPr="006B7B0D" w14:paraId="4CADB610" w14:textId="77777777" w:rsidTr="2452D0D6">
        <w:trPr>
          <w:trHeight w:val="63"/>
        </w:trPr>
        <w:tc>
          <w:tcPr>
            <w:tcW w:w="1063" w:type="dxa"/>
            <w:vAlign w:val="center"/>
          </w:tcPr>
          <w:p w14:paraId="0DFE61DB" w14:textId="77777777" w:rsidR="001B2168" w:rsidRPr="006B7B0D" w:rsidRDefault="001B2168" w:rsidP="001B2168">
            <w:r w:rsidRPr="006B7B0D">
              <w:t>14.5.1.1</w:t>
            </w:r>
          </w:p>
        </w:tc>
        <w:tc>
          <w:tcPr>
            <w:tcW w:w="4771" w:type="dxa"/>
            <w:gridSpan w:val="3"/>
            <w:shd w:val="clear" w:color="auto" w:fill="E2EFD9" w:themeFill="accent6" w:themeFillTint="33"/>
            <w:vAlign w:val="center"/>
          </w:tcPr>
          <w:p w14:paraId="72FCC40E" w14:textId="77777777" w:rsidR="001B2168" w:rsidRPr="006B7B0D" w:rsidRDefault="001B2168" w:rsidP="001B2168">
            <w:r w:rsidRPr="006B7B0D">
              <w:t>No capacity</w:t>
            </w:r>
          </w:p>
        </w:tc>
        <w:tc>
          <w:tcPr>
            <w:tcW w:w="4398" w:type="dxa"/>
            <w:shd w:val="clear" w:color="auto" w:fill="auto"/>
            <w:vAlign w:val="center"/>
          </w:tcPr>
          <w:p w14:paraId="65FA4173" w14:textId="77777777" w:rsidR="001B2168" w:rsidRPr="006B7B0D" w:rsidRDefault="001B2168" w:rsidP="001B2168"/>
        </w:tc>
      </w:tr>
      <w:tr w:rsidR="001B2168" w:rsidRPr="006B7B0D" w14:paraId="40A766AA" w14:textId="77777777" w:rsidTr="2452D0D6">
        <w:trPr>
          <w:trHeight w:val="63"/>
        </w:trPr>
        <w:tc>
          <w:tcPr>
            <w:tcW w:w="1063" w:type="dxa"/>
            <w:vAlign w:val="center"/>
          </w:tcPr>
          <w:p w14:paraId="3F2E631F" w14:textId="77777777" w:rsidR="001B2168" w:rsidRPr="006B7B0D" w:rsidRDefault="001B2168" w:rsidP="001B2168">
            <w:r w:rsidRPr="006B7B0D">
              <w:t>14.5.1.2</w:t>
            </w:r>
          </w:p>
        </w:tc>
        <w:tc>
          <w:tcPr>
            <w:tcW w:w="4771" w:type="dxa"/>
            <w:gridSpan w:val="3"/>
            <w:shd w:val="clear" w:color="auto" w:fill="E2EFD9" w:themeFill="accent6" w:themeFillTint="33"/>
            <w:vAlign w:val="center"/>
          </w:tcPr>
          <w:p w14:paraId="719D77E5" w14:textId="77777777" w:rsidR="001B2168" w:rsidRPr="006B7B0D" w:rsidRDefault="001B2168" w:rsidP="001B2168">
            <w:r w:rsidRPr="006B7B0D">
              <w:t>Low capacity</w:t>
            </w:r>
          </w:p>
        </w:tc>
        <w:tc>
          <w:tcPr>
            <w:tcW w:w="4398" w:type="dxa"/>
            <w:shd w:val="clear" w:color="auto" w:fill="auto"/>
            <w:vAlign w:val="center"/>
          </w:tcPr>
          <w:p w14:paraId="410D9203" w14:textId="77777777" w:rsidR="001B2168" w:rsidRPr="006B7B0D" w:rsidRDefault="001B2168" w:rsidP="001B2168"/>
        </w:tc>
      </w:tr>
      <w:tr w:rsidR="001B2168" w:rsidRPr="006B7B0D" w14:paraId="519F945D" w14:textId="77777777" w:rsidTr="2452D0D6">
        <w:trPr>
          <w:trHeight w:val="63"/>
        </w:trPr>
        <w:tc>
          <w:tcPr>
            <w:tcW w:w="1063" w:type="dxa"/>
            <w:vAlign w:val="center"/>
          </w:tcPr>
          <w:p w14:paraId="711A5EF9" w14:textId="77777777" w:rsidR="001B2168" w:rsidRPr="006B7B0D" w:rsidRDefault="001B2168" w:rsidP="001B2168">
            <w:r w:rsidRPr="006B7B0D">
              <w:t>14.5.1.3</w:t>
            </w:r>
          </w:p>
        </w:tc>
        <w:tc>
          <w:tcPr>
            <w:tcW w:w="4771" w:type="dxa"/>
            <w:gridSpan w:val="3"/>
            <w:shd w:val="clear" w:color="auto" w:fill="E2EFD9" w:themeFill="accent6" w:themeFillTint="33"/>
            <w:vAlign w:val="center"/>
          </w:tcPr>
          <w:p w14:paraId="1BBA60C8" w14:textId="77777777" w:rsidR="001B2168" w:rsidRPr="006B7B0D" w:rsidRDefault="001B2168" w:rsidP="001B2168">
            <w:r w:rsidRPr="006B7B0D">
              <w:t>Medium capacity</w:t>
            </w:r>
          </w:p>
        </w:tc>
        <w:tc>
          <w:tcPr>
            <w:tcW w:w="4398" w:type="dxa"/>
            <w:shd w:val="clear" w:color="auto" w:fill="auto"/>
            <w:vAlign w:val="center"/>
          </w:tcPr>
          <w:p w14:paraId="581FA8E7" w14:textId="77777777" w:rsidR="001B2168" w:rsidRPr="006B7B0D" w:rsidRDefault="001B2168" w:rsidP="001B2168"/>
        </w:tc>
      </w:tr>
      <w:tr w:rsidR="001B2168" w:rsidRPr="006B7B0D" w14:paraId="17FA048F" w14:textId="77777777" w:rsidTr="2452D0D6">
        <w:trPr>
          <w:trHeight w:val="63"/>
        </w:trPr>
        <w:tc>
          <w:tcPr>
            <w:tcW w:w="1063" w:type="dxa"/>
            <w:vAlign w:val="center"/>
          </w:tcPr>
          <w:p w14:paraId="720B8395" w14:textId="77777777" w:rsidR="001B2168" w:rsidRPr="006B7B0D" w:rsidRDefault="001B2168" w:rsidP="001B2168">
            <w:r w:rsidRPr="006B7B0D">
              <w:t>14.5.1.4</w:t>
            </w:r>
          </w:p>
        </w:tc>
        <w:tc>
          <w:tcPr>
            <w:tcW w:w="4771" w:type="dxa"/>
            <w:gridSpan w:val="3"/>
            <w:shd w:val="clear" w:color="auto" w:fill="E2EFD9" w:themeFill="accent6" w:themeFillTint="33"/>
            <w:vAlign w:val="center"/>
          </w:tcPr>
          <w:p w14:paraId="3EC3D620" w14:textId="77777777" w:rsidR="001B2168" w:rsidRPr="006B7B0D" w:rsidRDefault="001B2168" w:rsidP="001B2168">
            <w:r w:rsidRPr="006B7B0D">
              <w:t>High capacity</w:t>
            </w:r>
          </w:p>
        </w:tc>
        <w:tc>
          <w:tcPr>
            <w:tcW w:w="4398" w:type="dxa"/>
            <w:vAlign w:val="center"/>
          </w:tcPr>
          <w:p w14:paraId="79FA7226" w14:textId="77777777" w:rsidR="001B2168" w:rsidRPr="006B7B0D" w:rsidRDefault="001B2168" w:rsidP="001B2168"/>
        </w:tc>
      </w:tr>
      <w:tr w:rsidR="001B2168" w14:paraId="5949482C" w14:textId="77777777" w:rsidTr="2452D0D6">
        <w:trPr>
          <w:trHeight w:val="984"/>
        </w:trPr>
        <w:tc>
          <w:tcPr>
            <w:tcW w:w="1063" w:type="dxa"/>
            <w:vAlign w:val="center"/>
          </w:tcPr>
          <w:p w14:paraId="6D8D92E0" w14:textId="77777777" w:rsidR="001B2168" w:rsidRPr="00BA1D39" w:rsidRDefault="001B2168" w:rsidP="001B2168">
            <w:pPr>
              <w:rPr>
                <w:b/>
                <w:bCs/>
              </w:rPr>
            </w:pPr>
            <w:r w:rsidRPr="00BA1D39">
              <w:rPr>
                <w:b/>
                <w:bCs/>
              </w:rPr>
              <w:t>15</w:t>
            </w:r>
          </w:p>
        </w:tc>
        <w:tc>
          <w:tcPr>
            <w:tcW w:w="9169" w:type="dxa"/>
            <w:gridSpan w:val="4"/>
            <w:shd w:val="clear" w:color="auto" w:fill="DEEAF6" w:themeFill="accent5" w:themeFillTint="33"/>
            <w:vAlign w:val="center"/>
          </w:tcPr>
          <w:p w14:paraId="6B488CAA" w14:textId="77777777" w:rsidR="001B2168" w:rsidRDefault="001B2168" w:rsidP="001B2168">
            <w:r>
              <w:t>If relevant, please provide additional information to clarify the reasoning behind the response to Q14.</w:t>
            </w:r>
          </w:p>
        </w:tc>
      </w:tr>
      <w:tr w:rsidR="001B2168" w14:paraId="50F2DDFC" w14:textId="77777777" w:rsidTr="2452D0D6">
        <w:trPr>
          <w:trHeight w:val="1020"/>
        </w:trPr>
        <w:tc>
          <w:tcPr>
            <w:tcW w:w="1063" w:type="dxa"/>
            <w:vAlign w:val="center"/>
          </w:tcPr>
          <w:p w14:paraId="6B62A7E8" w14:textId="77777777" w:rsidR="001B2168" w:rsidRDefault="001B2168" w:rsidP="001B2168"/>
        </w:tc>
        <w:tc>
          <w:tcPr>
            <w:tcW w:w="9169" w:type="dxa"/>
            <w:gridSpan w:val="4"/>
            <w:shd w:val="clear" w:color="auto" w:fill="auto"/>
            <w:vAlign w:val="center"/>
          </w:tcPr>
          <w:p w14:paraId="42D06D03" w14:textId="77777777" w:rsidR="001B2168" w:rsidRDefault="001B2168" w:rsidP="001B2168"/>
        </w:tc>
      </w:tr>
      <w:tr w:rsidR="001B2168" w14:paraId="7C1E73C1" w14:textId="77777777" w:rsidTr="2452D0D6">
        <w:trPr>
          <w:trHeight w:val="800"/>
        </w:trPr>
        <w:tc>
          <w:tcPr>
            <w:tcW w:w="1063" w:type="dxa"/>
            <w:vAlign w:val="center"/>
          </w:tcPr>
          <w:p w14:paraId="103AFAD8" w14:textId="77777777" w:rsidR="001B2168" w:rsidRPr="00BA1D39" w:rsidRDefault="001B2168" w:rsidP="001B2168">
            <w:pPr>
              <w:rPr>
                <w:b/>
                <w:bCs/>
              </w:rPr>
            </w:pPr>
            <w:r w:rsidRPr="00BA1D39">
              <w:rPr>
                <w:b/>
                <w:bCs/>
              </w:rPr>
              <w:t>16</w:t>
            </w:r>
          </w:p>
        </w:tc>
        <w:tc>
          <w:tcPr>
            <w:tcW w:w="9169" w:type="dxa"/>
            <w:gridSpan w:val="4"/>
            <w:shd w:val="clear" w:color="auto" w:fill="DEEAF6" w:themeFill="accent5" w:themeFillTint="33"/>
            <w:vAlign w:val="center"/>
          </w:tcPr>
          <w:p w14:paraId="41B5F255" w14:textId="6FEDF21D" w:rsidR="001B2168" w:rsidRDefault="001B2168" w:rsidP="001B2168">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1B2168" w14:paraId="619A4BF8" w14:textId="77777777" w:rsidTr="2452D0D6">
        <w:trPr>
          <w:trHeight w:val="57"/>
        </w:trPr>
        <w:tc>
          <w:tcPr>
            <w:tcW w:w="1063" w:type="dxa"/>
            <w:vAlign w:val="center"/>
          </w:tcPr>
          <w:p w14:paraId="374B9AE4" w14:textId="77777777" w:rsidR="001B2168" w:rsidRDefault="001B2168" w:rsidP="001B2168">
            <w:r>
              <w:t>16.1</w:t>
            </w:r>
          </w:p>
        </w:tc>
        <w:tc>
          <w:tcPr>
            <w:tcW w:w="4686" w:type="dxa"/>
            <w:gridSpan w:val="2"/>
            <w:shd w:val="clear" w:color="auto" w:fill="E2EFD9" w:themeFill="accent6" w:themeFillTint="33"/>
            <w:vAlign w:val="center"/>
          </w:tcPr>
          <w:p w14:paraId="6A81E655" w14:textId="77777777" w:rsidR="001B2168" w:rsidRDefault="001B2168" w:rsidP="001B2168">
            <w:r>
              <w:t>Not specified</w:t>
            </w:r>
          </w:p>
        </w:tc>
        <w:tc>
          <w:tcPr>
            <w:tcW w:w="4483" w:type="dxa"/>
            <w:gridSpan w:val="2"/>
            <w:shd w:val="clear" w:color="auto" w:fill="auto"/>
            <w:vAlign w:val="center"/>
          </w:tcPr>
          <w:p w14:paraId="146E2BFD" w14:textId="77777777" w:rsidR="001B2168" w:rsidRDefault="001B2168" w:rsidP="001B2168"/>
        </w:tc>
      </w:tr>
      <w:tr w:rsidR="001B2168" w14:paraId="461D4D38" w14:textId="77777777" w:rsidTr="2452D0D6">
        <w:trPr>
          <w:trHeight w:val="57"/>
        </w:trPr>
        <w:tc>
          <w:tcPr>
            <w:tcW w:w="1063" w:type="dxa"/>
            <w:vAlign w:val="center"/>
          </w:tcPr>
          <w:p w14:paraId="776158BC" w14:textId="77777777" w:rsidR="001B2168" w:rsidRDefault="001B2168" w:rsidP="001B2168">
            <w:r>
              <w:t>16.2</w:t>
            </w:r>
          </w:p>
        </w:tc>
        <w:tc>
          <w:tcPr>
            <w:tcW w:w="4686" w:type="dxa"/>
            <w:gridSpan w:val="2"/>
            <w:shd w:val="clear" w:color="auto" w:fill="E2EFD9" w:themeFill="accent6" w:themeFillTint="33"/>
            <w:vAlign w:val="center"/>
          </w:tcPr>
          <w:p w14:paraId="6C9616DC" w14:textId="77777777" w:rsidR="001B2168" w:rsidRDefault="001B2168" w:rsidP="001B2168">
            <w:r>
              <w:t>Yes</w:t>
            </w:r>
          </w:p>
        </w:tc>
        <w:tc>
          <w:tcPr>
            <w:tcW w:w="4483" w:type="dxa"/>
            <w:gridSpan w:val="2"/>
            <w:shd w:val="clear" w:color="auto" w:fill="auto"/>
            <w:vAlign w:val="center"/>
          </w:tcPr>
          <w:p w14:paraId="54F7EBC8" w14:textId="3E59A7AC" w:rsidR="001B2168" w:rsidRDefault="008D6061" w:rsidP="001B2168">
            <w:r>
              <w:t>X</w:t>
            </w:r>
          </w:p>
        </w:tc>
      </w:tr>
      <w:tr w:rsidR="001B2168" w14:paraId="0763562F" w14:textId="77777777" w:rsidTr="2452D0D6">
        <w:trPr>
          <w:trHeight w:val="1267"/>
        </w:trPr>
        <w:tc>
          <w:tcPr>
            <w:tcW w:w="1063" w:type="dxa"/>
            <w:vAlign w:val="center"/>
          </w:tcPr>
          <w:p w14:paraId="6D2836F5" w14:textId="77777777" w:rsidR="001B2168" w:rsidRPr="00BA1D39" w:rsidRDefault="001B2168" w:rsidP="001B2168">
            <w:pPr>
              <w:rPr>
                <w:b/>
                <w:bCs/>
              </w:rPr>
            </w:pPr>
            <w:r w:rsidRPr="00BA1D39">
              <w:rPr>
                <w:b/>
                <w:bCs/>
              </w:rPr>
              <w:t>17</w:t>
            </w:r>
          </w:p>
        </w:tc>
        <w:tc>
          <w:tcPr>
            <w:tcW w:w="9169" w:type="dxa"/>
            <w:gridSpan w:val="4"/>
            <w:shd w:val="clear" w:color="auto" w:fill="DEEAF6" w:themeFill="accent5" w:themeFillTint="33"/>
            <w:vAlign w:val="center"/>
          </w:tcPr>
          <w:p w14:paraId="3AD13822" w14:textId="4E9275D6" w:rsidR="001B2168" w:rsidRDefault="001B2168" w:rsidP="001B2168">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1B2168" w:rsidRPr="008017F9" w14:paraId="0F291701" w14:textId="77777777" w:rsidTr="2452D0D6">
        <w:trPr>
          <w:trHeight w:val="1020"/>
        </w:trPr>
        <w:tc>
          <w:tcPr>
            <w:tcW w:w="1063" w:type="dxa"/>
            <w:vAlign w:val="center"/>
          </w:tcPr>
          <w:p w14:paraId="08EDF6C9" w14:textId="77777777" w:rsidR="001B2168" w:rsidRDefault="001B2168" w:rsidP="001B2168"/>
        </w:tc>
        <w:tc>
          <w:tcPr>
            <w:tcW w:w="9169" w:type="dxa"/>
            <w:gridSpan w:val="4"/>
            <w:shd w:val="clear" w:color="auto" w:fill="auto"/>
            <w:vAlign w:val="center"/>
          </w:tcPr>
          <w:p w14:paraId="2C2128DB" w14:textId="28613809" w:rsidR="001B2168" w:rsidRPr="008017F9" w:rsidRDefault="00A127A9" w:rsidP="001B2168">
            <w:pPr>
              <w:keepNext/>
              <w:rPr>
                <w:color w:val="000000" w:themeColor="text1"/>
              </w:rPr>
            </w:pPr>
            <w:r>
              <w:rPr>
                <w:color w:val="000000" w:themeColor="text1"/>
              </w:rPr>
              <w:t>Article 4 provides that</w:t>
            </w:r>
            <w:r w:rsidR="00841166">
              <w:rPr>
                <w:color w:val="000000" w:themeColor="text1"/>
              </w:rPr>
              <w:t xml:space="preserve"> the agency is responsible for regulating interconnections between all the market entities, issuing permits and licenses for the companies who wish</w:t>
            </w:r>
            <w:r>
              <w:rPr>
                <w:color w:val="000000" w:themeColor="text1"/>
              </w:rPr>
              <w:t xml:space="preserve"> </w:t>
            </w:r>
            <w:r w:rsidR="00841166">
              <w:rPr>
                <w:color w:val="000000" w:themeColor="text1"/>
              </w:rPr>
              <w:t>to establish electric vehicles charging stations and also cancelling the permit/licences in case the</w:t>
            </w:r>
            <w:r>
              <w:rPr>
                <w:color w:val="000000" w:themeColor="text1"/>
              </w:rPr>
              <w:t xml:space="preserve"> subject</w:t>
            </w:r>
            <w:r w:rsidR="00841166">
              <w:rPr>
                <w:color w:val="000000" w:themeColor="text1"/>
              </w:rPr>
              <w:t xml:space="preserve"> company violate</w:t>
            </w:r>
            <w:r>
              <w:rPr>
                <w:color w:val="000000" w:themeColor="text1"/>
              </w:rPr>
              <w:t>s</w:t>
            </w:r>
            <w:r w:rsidR="00841166">
              <w:rPr>
                <w:color w:val="000000" w:themeColor="text1"/>
              </w:rPr>
              <w:t xml:space="preserve"> any of the articles of the policy tool, the electricity law and any other issued regulation addressing electric vehicles by the agency.</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4B60D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437BB0C6" w:rsidR="00C4670C" w:rsidRPr="00C37D48" w:rsidRDefault="00B44C56" w:rsidP="00C37D48">
            <w:pPr>
              <w:rPr>
                <w:rFonts w:ascii="Calibri" w:hAnsi="Calibri" w:cs="Calibri"/>
              </w:rPr>
            </w:pPr>
            <w:r>
              <w:rPr>
                <w:rFonts w:ascii="Calibri" w:hAnsi="Calibri" w:cs="Calibri"/>
              </w:rPr>
              <w:t>X</w:t>
            </w:r>
          </w:p>
        </w:tc>
        <w:tc>
          <w:tcPr>
            <w:tcW w:w="1614" w:type="dxa"/>
            <w:vAlign w:val="center"/>
          </w:tcPr>
          <w:p w14:paraId="3B104095" w14:textId="00C5B999" w:rsidR="00C4670C" w:rsidRPr="00C37D48" w:rsidRDefault="00C4670C" w:rsidP="00C37D48">
            <w:pPr>
              <w:rPr>
                <w:rFonts w:ascii="Calibri" w:hAnsi="Calibri" w:cs="Calibri"/>
              </w:rPr>
            </w:pPr>
          </w:p>
        </w:tc>
        <w:tc>
          <w:tcPr>
            <w:tcW w:w="1664" w:type="dxa"/>
            <w:vAlign w:val="center"/>
          </w:tcPr>
          <w:p w14:paraId="798A6AD1" w14:textId="54C92420"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1F603A92" w:rsidR="00C4670C" w:rsidRPr="00C37D48" w:rsidRDefault="005923EC" w:rsidP="00C37D48">
            <w:pPr>
              <w:rPr>
                <w:rFonts w:ascii="Calibri" w:hAnsi="Calibri" w:cs="Calibri"/>
              </w:rPr>
            </w:pPr>
            <w:r>
              <w:rPr>
                <w:rFonts w:ascii="Calibri" w:hAnsi="Calibri" w:cs="Calibri"/>
              </w:rPr>
              <w:t>X</w:t>
            </w:r>
          </w:p>
        </w:tc>
        <w:tc>
          <w:tcPr>
            <w:tcW w:w="1614" w:type="dxa"/>
            <w:vAlign w:val="center"/>
          </w:tcPr>
          <w:p w14:paraId="610EE987" w14:textId="5E0FED63"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1565D4D" w:rsidR="00C4670C" w:rsidRPr="00C37D48" w:rsidRDefault="008D6061"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695131B0" w:rsidR="00C4670C" w:rsidRPr="00C37D48" w:rsidRDefault="00C4670C" w:rsidP="00C37D48">
            <w:pPr>
              <w:rPr>
                <w:rFonts w:ascii="Calibri" w:hAnsi="Calibri" w:cs="Calibri"/>
              </w:rPr>
            </w:pPr>
          </w:p>
        </w:tc>
        <w:tc>
          <w:tcPr>
            <w:tcW w:w="1614" w:type="dxa"/>
            <w:vAlign w:val="center"/>
          </w:tcPr>
          <w:p w14:paraId="26F38350" w14:textId="7F2A1E74" w:rsidR="00C4670C" w:rsidRPr="00C37D48" w:rsidRDefault="00C4670C" w:rsidP="00C37D48">
            <w:pPr>
              <w:rPr>
                <w:rFonts w:ascii="Calibri" w:hAnsi="Calibri" w:cs="Calibri"/>
              </w:rPr>
            </w:pPr>
          </w:p>
        </w:tc>
        <w:tc>
          <w:tcPr>
            <w:tcW w:w="1664" w:type="dxa"/>
            <w:vAlign w:val="center"/>
          </w:tcPr>
          <w:p w14:paraId="67015493" w14:textId="16ECD2AF" w:rsidR="00C4670C" w:rsidRPr="00C37D48" w:rsidRDefault="00130C11"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6C0FB641" w:rsidR="00C4670C" w:rsidRPr="00C37D48" w:rsidRDefault="00C4670C" w:rsidP="00C37D48">
            <w:pPr>
              <w:rPr>
                <w:rFonts w:ascii="Calibri" w:hAnsi="Calibri" w:cs="Calibri"/>
              </w:rPr>
            </w:pPr>
          </w:p>
        </w:tc>
        <w:tc>
          <w:tcPr>
            <w:tcW w:w="1614" w:type="dxa"/>
            <w:vAlign w:val="center"/>
          </w:tcPr>
          <w:p w14:paraId="0962017D" w14:textId="442187E9" w:rsidR="00C4670C" w:rsidRPr="00C37D48" w:rsidRDefault="00C4670C" w:rsidP="00C37D48">
            <w:pPr>
              <w:rPr>
                <w:rFonts w:ascii="Calibri" w:hAnsi="Calibri" w:cs="Calibri"/>
              </w:rPr>
            </w:pPr>
          </w:p>
        </w:tc>
        <w:tc>
          <w:tcPr>
            <w:tcW w:w="1664" w:type="dxa"/>
            <w:vAlign w:val="center"/>
          </w:tcPr>
          <w:p w14:paraId="0FDFBF9A" w14:textId="5617D9E9" w:rsidR="00C4670C" w:rsidRPr="00C37D48" w:rsidRDefault="00F47B02"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4614EF13" w:rsidR="00C4670C" w:rsidRPr="00C37D48" w:rsidRDefault="00C4670C" w:rsidP="00C37D48">
            <w:pPr>
              <w:rPr>
                <w:rFonts w:ascii="Calibri" w:hAnsi="Calibri" w:cs="Calibri"/>
              </w:rPr>
            </w:pPr>
          </w:p>
        </w:tc>
        <w:tc>
          <w:tcPr>
            <w:tcW w:w="1614" w:type="dxa"/>
            <w:vAlign w:val="center"/>
          </w:tcPr>
          <w:p w14:paraId="3F0D8D80" w14:textId="3227D97B" w:rsidR="00C4670C" w:rsidRPr="00C37D48" w:rsidRDefault="00C4670C" w:rsidP="00C37D48">
            <w:pPr>
              <w:rPr>
                <w:rFonts w:ascii="Calibri" w:hAnsi="Calibri" w:cs="Calibri"/>
              </w:rPr>
            </w:pPr>
          </w:p>
        </w:tc>
        <w:tc>
          <w:tcPr>
            <w:tcW w:w="1664" w:type="dxa"/>
            <w:vAlign w:val="center"/>
          </w:tcPr>
          <w:p w14:paraId="05FA4816" w14:textId="2C247FAC" w:rsidR="00C4670C" w:rsidRPr="00C37D48" w:rsidRDefault="00BF1F63"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31CFCA0F" w:rsidR="00C4670C" w:rsidRPr="00C37D48" w:rsidRDefault="00C4670C" w:rsidP="00C37D48">
            <w:pPr>
              <w:rPr>
                <w:rFonts w:ascii="Calibri" w:hAnsi="Calibri" w:cs="Calibri"/>
              </w:rPr>
            </w:pPr>
          </w:p>
        </w:tc>
        <w:tc>
          <w:tcPr>
            <w:tcW w:w="1614" w:type="dxa"/>
            <w:vAlign w:val="center"/>
          </w:tcPr>
          <w:p w14:paraId="10625186" w14:textId="3B9E6413" w:rsidR="00C4670C" w:rsidRPr="00C37D48" w:rsidRDefault="00C4670C" w:rsidP="00C37D48">
            <w:pPr>
              <w:rPr>
                <w:rFonts w:ascii="Calibri" w:hAnsi="Calibri" w:cs="Calibri"/>
              </w:rPr>
            </w:pPr>
          </w:p>
        </w:tc>
        <w:tc>
          <w:tcPr>
            <w:tcW w:w="1664" w:type="dxa"/>
            <w:vAlign w:val="center"/>
          </w:tcPr>
          <w:p w14:paraId="26DE33FF" w14:textId="0B877167" w:rsidR="00C4670C" w:rsidRPr="00C37D48" w:rsidRDefault="00F47B02"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661628A0" w:rsidR="00C4670C" w:rsidRPr="00C37D48" w:rsidRDefault="00C4670C" w:rsidP="00C37D48">
            <w:pPr>
              <w:rPr>
                <w:rFonts w:ascii="Calibri" w:hAnsi="Calibri" w:cs="Calibri"/>
              </w:rPr>
            </w:pPr>
          </w:p>
        </w:tc>
        <w:tc>
          <w:tcPr>
            <w:tcW w:w="1614" w:type="dxa"/>
            <w:vAlign w:val="center"/>
          </w:tcPr>
          <w:p w14:paraId="263EB2EF" w14:textId="71D9F8DE" w:rsidR="00C4670C" w:rsidRPr="00C37D48" w:rsidRDefault="00C4670C" w:rsidP="00C37D48">
            <w:pPr>
              <w:rPr>
                <w:rFonts w:ascii="Calibri" w:hAnsi="Calibri" w:cs="Calibri"/>
              </w:rPr>
            </w:pPr>
          </w:p>
        </w:tc>
        <w:tc>
          <w:tcPr>
            <w:tcW w:w="1664" w:type="dxa"/>
            <w:vAlign w:val="center"/>
          </w:tcPr>
          <w:p w14:paraId="4E633EDC" w14:textId="7B216268" w:rsidR="00C4670C" w:rsidRPr="00C37D48" w:rsidRDefault="00F47B02"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EF2F547" w:rsidR="00C4670C" w:rsidRPr="00C37D48" w:rsidRDefault="008D6061"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522D49E5" w:rsidR="00C4670C" w:rsidRPr="00C37D48" w:rsidRDefault="00C4670C" w:rsidP="00C37D48">
            <w:pPr>
              <w:rPr>
                <w:rFonts w:ascii="Calibri" w:hAnsi="Calibri" w:cs="Calibri"/>
              </w:rPr>
            </w:pPr>
          </w:p>
        </w:tc>
        <w:tc>
          <w:tcPr>
            <w:tcW w:w="1664" w:type="dxa"/>
            <w:vAlign w:val="center"/>
          </w:tcPr>
          <w:p w14:paraId="16075C1E" w14:textId="749D6F4A" w:rsidR="00C4670C" w:rsidRPr="00C37D48" w:rsidRDefault="008D009A"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56C35D6C" w:rsidR="00C4670C" w:rsidRPr="00C37D48" w:rsidRDefault="008D009A"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6EF91E15"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49E4F0DD" w:rsidR="00C4670C" w:rsidRPr="00C37D48" w:rsidRDefault="00F47B02"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2E78A9BD"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2605C6D" w:rsidR="00C4670C" w:rsidRPr="00C37D48" w:rsidRDefault="00A127A9"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0C3B0E2C" w:rsidR="004F276F" w:rsidRPr="00C37D48" w:rsidRDefault="00A127A9" w:rsidP="00C37D48">
            <w:pPr>
              <w:rPr>
                <w:rFonts w:ascii="Calibri" w:hAnsi="Calibri" w:cs="Calibri" w:hint="cs"/>
                <w:rtl/>
                <w:lang w:bidi="ar-EG"/>
              </w:rPr>
            </w:pPr>
            <w:r>
              <w:rPr>
                <w:rFonts w:ascii="Calibri" w:hAnsi="Calibri" w:cs="Calibri"/>
              </w:rPr>
              <w:t xml:space="preserve">Electricity distribution companies are also targeted and in Egypt these are either </w:t>
            </w:r>
            <w:r w:rsidR="000D6674">
              <w:rPr>
                <w:rFonts w:ascii="Calibri" w:hAnsi="Calibri" w:cs="Calibri"/>
              </w:rPr>
              <w:t xml:space="preserve">state-owned entities or private companies. </w:t>
            </w:r>
            <w:r>
              <w:rPr>
                <w:rFonts w:ascii="Calibri" w:hAnsi="Calibri" w:cs="Calibri"/>
              </w:rPr>
              <w:t xml:space="preserve"> </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13E1BF23" w:rsidR="004F276F" w:rsidRPr="00C37D48" w:rsidRDefault="008D6061"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5BFE254F" w:rsidR="004F276F" w:rsidRPr="00C37D48" w:rsidRDefault="004F276F" w:rsidP="00C37D48">
            <w:pPr>
              <w:rPr>
                <w:rFonts w:ascii="Calibri" w:hAnsi="Calibri" w:cs="Calibri"/>
              </w:rPr>
            </w:pPr>
          </w:p>
        </w:tc>
        <w:tc>
          <w:tcPr>
            <w:tcW w:w="1664" w:type="dxa"/>
            <w:vAlign w:val="center"/>
          </w:tcPr>
          <w:p w14:paraId="5911FCCB" w14:textId="57BC43D2" w:rsidR="004F276F" w:rsidRPr="00C37D48" w:rsidRDefault="002D7DA0"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46F3C184"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0E94EDF2" w:rsidR="004F276F" w:rsidRPr="00C37D48" w:rsidRDefault="00061C62"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3BF9078" w:rsidR="004F276F" w:rsidRPr="00C37D48" w:rsidRDefault="008D6061"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2C889D94" w:rsidR="004F276F" w:rsidRPr="00C37D48" w:rsidRDefault="008D6061"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4BAC5012" w:rsidR="004F276F" w:rsidRPr="00C37D48" w:rsidRDefault="008D6061"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544A22A6"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00050C45" w:rsidR="004F276F" w:rsidRPr="00C37D48" w:rsidRDefault="00A127A9"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1053B14F"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5C5DAB2" w:rsidR="004F276F" w:rsidRPr="00C37D48" w:rsidRDefault="00354F66"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566E5231" w:rsidR="004F276F" w:rsidRPr="00C37D48" w:rsidRDefault="004F276F" w:rsidP="00C37D48">
            <w:pPr>
              <w:rPr>
                <w:rFonts w:ascii="Calibri" w:hAnsi="Calibri" w:cs="Calibri"/>
              </w:rPr>
            </w:pPr>
          </w:p>
        </w:tc>
        <w:tc>
          <w:tcPr>
            <w:tcW w:w="1664" w:type="dxa"/>
            <w:vAlign w:val="center"/>
          </w:tcPr>
          <w:p w14:paraId="4CEDE341" w14:textId="61540FA5" w:rsidR="004F276F" w:rsidRPr="00C37D48" w:rsidRDefault="008D6061"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0A550C55" w:rsidR="004F276F" w:rsidRPr="00C37D48" w:rsidRDefault="004F276F" w:rsidP="00C37D48">
            <w:pPr>
              <w:rPr>
                <w:rFonts w:ascii="Calibri" w:hAnsi="Calibri" w:cs="Calibri"/>
              </w:rPr>
            </w:pPr>
          </w:p>
        </w:tc>
        <w:tc>
          <w:tcPr>
            <w:tcW w:w="1664" w:type="dxa"/>
            <w:vAlign w:val="center"/>
          </w:tcPr>
          <w:p w14:paraId="632C4C08" w14:textId="7BC6C72E" w:rsidR="004F276F" w:rsidRPr="00C37D48" w:rsidRDefault="00DA684F"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60F57A9B" w:rsidR="004F276F" w:rsidRPr="00C37D48" w:rsidRDefault="008D6061"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446D8312" w:rsidR="004F276F" w:rsidRPr="00C37D48" w:rsidRDefault="008D6061"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87109C4"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02790993" w:rsidR="004F276F" w:rsidRPr="00C37D48" w:rsidRDefault="00061C62"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13D439A8" w:rsidR="004F276F" w:rsidRPr="00C37D48" w:rsidRDefault="004F276F" w:rsidP="00C37D48">
            <w:pPr>
              <w:rPr>
                <w:rFonts w:ascii="Calibri" w:hAnsi="Calibri" w:cs="Calibri"/>
              </w:rPr>
            </w:pPr>
          </w:p>
        </w:tc>
        <w:tc>
          <w:tcPr>
            <w:tcW w:w="1664" w:type="dxa"/>
            <w:vAlign w:val="center"/>
          </w:tcPr>
          <w:p w14:paraId="70DC804C" w14:textId="4FB4A4F1" w:rsidR="004F276F" w:rsidRPr="00C37D48" w:rsidRDefault="00DA684F"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0A2026E5" w:rsidR="004F276F" w:rsidRPr="00C37D48" w:rsidRDefault="00531FD7"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0E80D91D" w:rsidR="004F276F" w:rsidRPr="00C37D48" w:rsidRDefault="00531FD7"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05DAE262" w:rsidR="004F276F" w:rsidRPr="00C37D48" w:rsidRDefault="00531FD7"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2EB2095" w:rsidR="004F276F" w:rsidRPr="00C37D48" w:rsidRDefault="00C51B46"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6C82A947" w:rsidR="004F276F" w:rsidRPr="00C37D48" w:rsidRDefault="004F276F" w:rsidP="00C37D48">
            <w:pPr>
              <w:rPr>
                <w:rFonts w:ascii="Calibri" w:hAnsi="Calibri" w:cs="Calibri"/>
              </w:rPr>
            </w:pPr>
          </w:p>
        </w:tc>
        <w:tc>
          <w:tcPr>
            <w:tcW w:w="1664" w:type="dxa"/>
            <w:vAlign w:val="center"/>
          </w:tcPr>
          <w:p w14:paraId="413D0AF8" w14:textId="414DEDD0" w:rsidR="004F276F" w:rsidRPr="00C37D48" w:rsidRDefault="00C51B46"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54F433BB" w:rsidR="004F276F" w:rsidRPr="00C37D48" w:rsidRDefault="00531FD7"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37716054" w:rsidR="004F276F" w:rsidRPr="00C37D48" w:rsidRDefault="00531FD7"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138956BA" w:rsidR="004F276F" w:rsidRPr="00C37D48" w:rsidRDefault="00531FD7"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A83893B" w:rsidR="004F276F" w:rsidRPr="00C37D48" w:rsidRDefault="00A127A9" w:rsidP="00C37D48">
            <w:pPr>
              <w:rPr>
                <w:rFonts w:ascii="Calibri" w:hAnsi="Calibri" w:cs="Calibri"/>
              </w:rPr>
            </w:pPr>
            <w:r>
              <w:rPr>
                <w:rFonts w:ascii="Calibri" w:hAnsi="Calibri" w:cs="Calibri"/>
              </w:rPr>
              <w:t>Electric vehicle sector, specifically charging stations</w:t>
            </w: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4A303980" w:rsidR="004F276F" w:rsidRPr="00C37D48" w:rsidRDefault="00050337" w:rsidP="00C37D48">
            <w:pPr>
              <w:rPr>
                <w:rFonts w:ascii="Calibri" w:hAnsi="Calibri" w:cs="Calibri"/>
              </w:rPr>
            </w:pPr>
            <w:r>
              <w:rPr>
                <w:rFonts w:ascii="Calibri" w:hAnsi="Calibri" w:cs="Calibri"/>
              </w:rPr>
              <w:t xml:space="preserve">The policy tool addresses the electricity market in Egypt and </w:t>
            </w:r>
            <w:r w:rsidR="0033046C">
              <w:rPr>
                <w:rFonts w:ascii="Calibri" w:hAnsi="Calibri" w:cs="Calibri"/>
              </w:rPr>
              <w:t>applies</w:t>
            </w:r>
            <w:r>
              <w:rPr>
                <w:rFonts w:ascii="Calibri" w:hAnsi="Calibri" w:cs="Calibri"/>
              </w:rPr>
              <w:t xml:space="preserve"> </w:t>
            </w:r>
            <w:r w:rsidR="00A127A9">
              <w:rPr>
                <w:rFonts w:ascii="Calibri" w:hAnsi="Calibri" w:cs="Calibri"/>
              </w:rPr>
              <w:t xml:space="preserve">to </w:t>
            </w:r>
            <w:r>
              <w:rPr>
                <w:rFonts w:ascii="Calibri" w:hAnsi="Calibri" w:cs="Calibri"/>
              </w:rPr>
              <w:t xml:space="preserve">any company </w:t>
            </w:r>
            <w:r w:rsidR="00A127A9">
              <w:rPr>
                <w:rFonts w:ascii="Calibri" w:hAnsi="Calibri" w:cs="Calibri"/>
              </w:rPr>
              <w:t>that is undertaking the</w:t>
            </w:r>
            <w:r>
              <w:rPr>
                <w:rFonts w:ascii="Calibri" w:hAnsi="Calibri" w:cs="Calibri"/>
              </w:rPr>
              <w:t xml:space="preserve"> activity of charging electric vehicles. </w:t>
            </w:r>
            <w:r w:rsidR="007720A8">
              <w:rPr>
                <w:rFonts w:ascii="Calibri" w:hAnsi="Calibri" w:cs="Calibri"/>
              </w:rPr>
              <w:t>Level 1 electric charging points used primarily in homes are exempt from obtaining any permits or licenses from the Electric Regulatory Agency (</w:t>
            </w:r>
            <w:proofErr w:type="spellStart"/>
            <w:r w:rsidR="007720A8">
              <w:rPr>
                <w:rFonts w:ascii="Calibri" w:hAnsi="Calibri" w:cs="Calibri"/>
              </w:rPr>
              <w:t>EgyptERA</w:t>
            </w:r>
            <w:proofErr w:type="spellEnd"/>
            <w:r w:rsidR="007720A8">
              <w:rPr>
                <w:rFonts w:ascii="Calibri" w:hAnsi="Calibri" w:cs="Calibri"/>
              </w:rPr>
              <w:t>).</w:t>
            </w:r>
          </w:p>
        </w:tc>
      </w:tr>
      <w:tr w:rsidR="004F276F" w:rsidRPr="004F276F" w14:paraId="05FE2EE2" w14:textId="77777777" w:rsidTr="00C37D48">
        <w:trPr>
          <w:trHeight w:val="800"/>
        </w:trPr>
        <w:tc>
          <w:tcPr>
            <w:tcW w:w="1066" w:type="dxa"/>
            <w:vAlign w:val="center"/>
          </w:tcPr>
          <w:p w14:paraId="167605FE" w14:textId="18C0415A" w:rsidR="004F276F" w:rsidRPr="00C74301" w:rsidRDefault="00703034" w:rsidP="00C37D48">
            <w:pPr>
              <w:rPr>
                <w:rFonts w:ascii="Calibri" w:hAnsi="Calibri" w:cs="Calibri"/>
                <w:b/>
              </w:rPr>
            </w:pPr>
            <w:r w:rsidRPr="00C74301">
              <w:rPr>
                <w:rFonts w:ascii="Calibri" w:hAnsi="Calibri" w:cs="Calibri"/>
                <w:b/>
                <w:bCs/>
              </w:rPr>
              <w:t>2.</w:t>
            </w:r>
            <w:r w:rsidR="00BB017D" w:rsidRPr="00C74301">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4B60D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35F755BA" w:rsidR="004F276F" w:rsidRPr="00C37D48" w:rsidRDefault="00C74301" w:rsidP="00C74301">
            <w:pPr>
              <w:rPr>
                <w:rFonts w:ascii="Calibri" w:hAnsi="Calibri" w:cs="Calibri"/>
                <w:lang w:val="sv-SE"/>
              </w:rPr>
            </w:pPr>
            <w:r w:rsidRPr="00C74301">
              <w:rPr>
                <w:rFonts w:ascii="Calibri" w:hAnsi="Calibri" w:cs="Calibri"/>
              </w:rPr>
              <w:t>10 million Egyptian pound</w:t>
            </w:r>
            <w:r>
              <w:rPr>
                <w:rFonts w:ascii="Calibri" w:hAnsi="Calibri" w:cs="Calibri"/>
              </w:rPr>
              <w:t>s</w:t>
            </w:r>
            <w:r w:rsidR="007720A8">
              <w:rPr>
                <w:rFonts w:ascii="Calibri" w:hAnsi="Calibri" w:cs="Calibri"/>
              </w:rPr>
              <w:t xml:space="preserve"> of issued share capital, in the case of an investor whose activity is to sell electric power from EV charging stations</w:t>
            </w: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3DC72975" w:rsidR="004F276F" w:rsidRPr="00C37D48" w:rsidRDefault="00C74301"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6E0B2CEB"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871D772"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3AC3FBE5" w:rsidR="004F276F" w:rsidRPr="00C37D48" w:rsidRDefault="00C74301" w:rsidP="00C37D48">
            <w:pPr>
              <w:rPr>
                <w:rFonts w:ascii="Calibri" w:hAnsi="Calibri" w:cs="Calibri"/>
              </w:rPr>
            </w:pPr>
            <w:r>
              <w:rPr>
                <w:rFonts w:ascii="Calibri" w:hAnsi="Calibri" w:cs="Calibri"/>
              </w:rP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6BA4E866"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lastRenderedPageBreak/>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25EC956A" w:rsidR="00711F61" w:rsidRPr="00C37D48" w:rsidRDefault="00C74301" w:rsidP="00C74301">
            <w:pPr>
              <w:rPr>
                <w:rFonts w:ascii="Calibri" w:hAnsi="Calibri" w:cs="Calibri"/>
              </w:rPr>
            </w:pPr>
            <w:r>
              <w:rPr>
                <w:rFonts w:ascii="Calibri" w:hAnsi="Calibri" w:cs="Calibri"/>
              </w:rPr>
              <w:t>The Agency</w:t>
            </w:r>
            <w:r w:rsidRPr="00C74301">
              <w:rPr>
                <w:rFonts w:ascii="Calibri" w:hAnsi="Calibri" w:cs="Calibri"/>
              </w:rPr>
              <w:t xml:space="preserve"> has the right to cancel the permit/ licence if it breaks any article of the electricity law and its executive regulations or any regulations issued by Egyptian Electric Utility and Consumer Protection Regulatory Agency regarding electric car/vehicle</w:t>
            </w:r>
            <w:r w:rsidR="00C360D2">
              <w:rPr>
                <w:rFonts w:ascii="Calibri" w:hAnsi="Calibri" w:cs="Calibri"/>
              </w:rPr>
              <w:t>.</w:t>
            </w:r>
          </w:p>
        </w:tc>
      </w:tr>
      <w:tr w:rsidR="001F30DE" w:rsidRPr="004F276F" w14:paraId="266F37E0" w14:textId="77777777" w:rsidTr="0072698A">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72698A">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0FB236ED" w:rsidR="001F30DE" w:rsidRPr="00C37D48" w:rsidRDefault="001F30DE" w:rsidP="00C37D48">
            <w:pPr>
              <w:rPr>
                <w:rFonts w:ascii="Calibri" w:hAnsi="Calibri" w:cs="Calibri"/>
              </w:rPr>
            </w:pPr>
          </w:p>
        </w:tc>
      </w:tr>
      <w:tr w:rsidR="001F30DE" w:rsidRPr="004F276F" w14:paraId="4CAD326F" w14:textId="77777777" w:rsidTr="0072698A">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16867C1B" w:rsidR="001F30DE" w:rsidRPr="00C37D48" w:rsidRDefault="001F30DE" w:rsidP="00C37D48">
            <w:pPr>
              <w:rPr>
                <w:rFonts w:ascii="Calibri" w:hAnsi="Calibri" w:cs="Calibri"/>
              </w:rPr>
            </w:pPr>
          </w:p>
        </w:tc>
      </w:tr>
      <w:tr w:rsidR="001F30DE" w:rsidRPr="004F276F" w14:paraId="720E8005" w14:textId="77777777" w:rsidTr="0072698A">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72698A">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3BA84EFA" w14:textId="1A00B33D" w:rsidR="001F30DE" w:rsidRPr="00C37D48" w:rsidRDefault="001F30DE" w:rsidP="00C37D48">
            <w:pPr>
              <w:rPr>
                <w:rFonts w:ascii="Calibri" w:hAnsi="Calibri" w:cs="Calibri"/>
              </w:rPr>
            </w:pPr>
          </w:p>
        </w:tc>
      </w:tr>
      <w:tr w:rsidR="001F30DE" w:rsidRPr="004F276F" w14:paraId="6F421B4D" w14:textId="77777777" w:rsidTr="0072698A">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72698A">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72698A">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43897CC4" w:rsidR="001F30DE" w:rsidRPr="00C37D48" w:rsidRDefault="0072698A" w:rsidP="00C37D48">
            <w:pPr>
              <w:rPr>
                <w:rFonts w:ascii="Calibri" w:hAnsi="Calibri" w:cs="Calibri"/>
              </w:rPr>
            </w:pPr>
            <w:r>
              <w:rPr>
                <w:rFonts w:ascii="Calibri" w:hAnsi="Calibri" w:cs="Calibri"/>
              </w:rPr>
              <w:t>X</w:t>
            </w:r>
          </w:p>
        </w:tc>
      </w:tr>
      <w:tr w:rsidR="001F30DE" w:rsidRPr="004F276F" w14:paraId="5A4004CD" w14:textId="77777777" w:rsidTr="0072698A">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72698A" w:rsidRPr="004F276F" w14:paraId="6CF2CF5B" w14:textId="77777777" w:rsidTr="0072698A">
        <w:trPr>
          <w:trHeight w:val="1020"/>
        </w:trPr>
        <w:tc>
          <w:tcPr>
            <w:tcW w:w="1066" w:type="dxa"/>
            <w:vAlign w:val="center"/>
          </w:tcPr>
          <w:p w14:paraId="65050689" w14:textId="77777777" w:rsidR="0072698A" w:rsidRPr="00C37D48" w:rsidRDefault="0072698A" w:rsidP="0072698A">
            <w:pPr>
              <w:rPr>
                <w:rFonts w:ascii="Calibri" w:hAnsi="Calibri" w:cs="Calibri"/>
              </w:rPr>
            </w:pPr>
          </w:p>
        </w:tc>
        <w:tc>
          <w:tcPr>
            <w:tcW w:w="9376" w:type="dxa"/>
            <w:gridSpan w:val="5"/>
            <w:shd w:val="clear" w:color="auto" w:fill="auto"/>
            <w:vAlign w:val="center"/>
          </w:tcPr>
          <w:p w14:paraId="0CD89C5A" w14:textId="063B4203" w:rsidR="0072698A" w:rsidRPr="00C37D48" w:rsidRDefault="0072698A" w:rsidP="0072698A">
            <w:pPr>
              <w:rPr>
                <w:rFonts w:ascii="Calibri" w:hAnsi="Calibri" w:cs="Calibri"/>
              </w:rPr>
            </w:pPr>
            <w:r w:rsidRPr="0072698A">
              <w:rPr>
                <w:rFonts w:ascii="Calibri" w:hAnsi="Calibri" w:cs="Calibri"/>
              </w:rPr>
              <w:t>Decision of the Electricity Regulatory Authority and Consumer Protection for the year 2022 issued on 04/26/2022, published on 06/21/2022 in the Egyptian Gazette, Issue No. 139</w:t>
            </w:r>
          </w:p>
        </w:tc>
      </w:tr>
      <w:tr w:rsidR="0072698A" w:rsidRPr="004F276F" w14:paraId="073B35A9" w14:textId="77777777" w:rsidTr="0072698A">
        <w:trPr>
          <w:trHeight w:val="1070"/>
        </w:trPr>
        <w:tc>
          <w:tcPr>
            <w:tcW w:w="1066" w:type="dxa"/>
            <w:vAlign w:val="center"/>
          </w:tcPr>
          <w:p w14:paraId="3A09CBC6" w14:textId="77777777" w:rsidR="0072698A" w:rsidRPr="00C37D48" w:rsidRDefault="0072698A" w:rsidP="0072698A">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72698A" w:rsidRPr="00C37D48" w:rsidRDefault="0072698A" w:rsidP="0072698A">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72698A" w:rsidRPr="004F276F" w14:paraId="02BB9213" w14:textId="77777777" w:rsidTr="0072698A">
        <w:trPr>
          <w:trHeight w:val="440"/>
        </w:trPr>
        <w:tc>
          <w:tcPr>
            <w:tcW w:w="1066" w:type="dxa"/>
            <w:vAlign w:val="center"/>
          </w:tcPr>
          <w:p w14:paraId="0586506A" w14:textId="77777777" w:rsidR="0072698A" w:rsidRPr="00C37D48" w:rsidRDefault="0072698A" w:rsidP="0072698A">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72698A" w:rsidRPr="00C37D48" w:rsidRDefault="0072698A" w:rsidP="0072698A">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2A602FDA" w:rsidR="0072698A" w:rsidRPr="00C37D48" w:rsidRDefault="0072698A" w:rsidP="0072698A">
            <w:pPr>
              <w:rPr>
                <w:rFonts w:ascii="Calibri" w:hAnsi="Calibri" w:cs="Calibri"/>
              </w:rPr>
            </w:pPr>
            <w:r>
              <w:rPr>
                <w:rFonts w:ascii="Calibri" w:hAnsi="Calibri" w:cs="Calibri"/>
              </w:rPr>
              <w:t>X</w:t>
            </w:r>
          </w:p>
        </w:tc>
      </w:tr>
      <w:tr w:rsidR="0072698A" w:rsidRPr="004F276F" w14:paraId="550C7D5C" w14:textId="77777777" w:rsidTr="0072698A">
        <w:trPr>
          <w:trHeight w:val="350"/>
        </w:trPr>
        <w:tc>
          <w:tcPr>
            <w:tcW w:w="1066" w:type="dxa"/>
            <w:vAlign w:val="center"/>
          </w:tcPr>
          <w:p w14:paraId="70DF9CD2" w14:textId="77777777" w:rsidR="0072698A" w:rsidRPr="00C37D48" w:rsidRDefault="0072698A" w:rsidP="0072698A">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72698A" w:rsidRPr="00C37D48" w:rsidRDefault="0072698A" w:rsidP="0072698A">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77777777" w:rsidR="0072698A" w:rsidRPr="00C37D48" w:rsidRDefault="0072698A" w:rsidP="0072698A">
            <w:pPr>
              <w:rPr>
                <w:rFonts w:ascii="Calibri" w:hAnsi="Calibri" w:cs="Calibri"/>
              </w:rPr>
            </w:pPr>
          </w:p>
        </w:tc>
      </w:tr>
      <w:tr w:rsidR="0072698A" w:rsidRPr="004F276F" w14:paraId="0D7683EB" w14:textId="77777777" w:rsidTr="0072698A">
        <w:trPr>
          <w:trHeight w:val="766"/>
        </w:trPr>
        <w:tc>
          <w:tcPr>
            <w:tcW w:w="1066" w:type="dxa"/>
            <w:vAlign w:val="center"/>
          </w:tcPr>
          <w:p w14:paraId="5B32072A" w14:textId="77777777" w:rsidR="0072698A" w:rsidRPr="00C37D48" w:rsidRDefault="0072698A" w:rsidP="0072698A">
            <w:pPr>
              <w:rPr>
                <w:rFonts w:ascii="Calibri" w:hAnsi="Calibri" w:cs="Calibri"/>
                <w:b/>
              </w:rPr>
            </w:pPr>
            <w:r w:rsidRPr="00C37D48">
              <w:rPr>
                <w:rFonts w:ascii="Calibri" w:hAnsi="Calibri" w:cs="Calibri"/>
                <w:b/>
                <w:bCs/>
              </w:rPr>
              <w:lastRenderedPageBreak/>
              <w:t>2.15</w:t>
            </w:r>
          </w:p>
        </w:tc>
        <w:tc>
          <w:tcPr>
            <w:tcW w:w="9376" w:type="dxa"/>
            <w:gridSpan w:val="5"/>
            <w:shd w:val="clear" w:color="auto" w:fill="DEEAF6" w:themeFill="accent5" w:themeFillTint="33"/>
            <w:vAlign w:val="center"/>
          </w:tcPr>
          <w:p w14:paraId="2949C0CF" w14:textId="77777777" w:rsidR="0072698A" w:rsidRPr="00C37D48" w:rsidRDefault="0072698A" w:rsidP="0072698A">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340A7C" w:rsidRPr="004F276F" w14:paraId="2912BD65" w14:textId="77777777" w:rsidTr="0072698A">
        <w:trPr>
          <w:trHeight w:val="1020"/>
        </w:trPr>
        <w:tc>
          <w:tcPr>
            <w:tcW w:w="1066" w:type="dxa"/>
            <w:vAlign w:val="center"/>
          </w:tcPr>
          <w:p w14:paraId="16AF8320" w14:textId="77777777" w:rsidR="00340A7C" w:rsidRPr="00C37D48" w:rsidRDefault="00340A7C" w:rsidP="00340A7C">
            <w:pPr>
              <w:rPr>
                <w:rFonts w:ascii="Calibri" w:hAnsi="Calibri" w:cs="Calibri"/>
              </w:rPr>
            </w:pPr>
          </w:p>
        </w:tc>
        <w:tc>
          <w:tcPr>
            <w:tcW w:w="9376" w:type="dxa"/>
            <w:gridSpan w:val="5"/>
            <w:shd w:val="clear" w:color="auto" w:fill="auto"/>
            <w:vAlign w:val="center"/>
          </w:tcPr>
          <w:p w14:paraId="6646114E" w14:textId="14FD3F05" w:rsidR="00340A7C" w:rsidRPr="00C37D48" w:rsidRDefault="00340A7C" w:rsidP="00340A7C">
            <w:pPr>
              <w:rPr>
                <w:rFonts w:ascii="Calibri" w:hAnsi="Calibri" w:cs="Calibri"/>
              </w:rPr>
            </w:pPr>
            <w:r w:rsidRPr="00C37D48">
              <w:rPr>
                <w:rFonts w:ascii="Calibri" w:hAnsi="Calibri" w:cs="Calibri"/>
              </w:rPr>
              <w:t>No known involvement in litigation</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07D20FCD" w:rsidR="004F48E8" w:rsidRPr="00C37D48" w:rsidRDefault="0072698A"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4A48D6B"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629191EE" w:rsidR="000A1365" w:rsidRPr="00C37D48" w:rsidRDefault="0031583A"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38261AF4"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8E4D06B"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6D1C612D"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5951569F"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74C8E00C"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5948315B"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419A59C8"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0B6982E2"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5A7CC4AC" w:rsidR="00D9431B" w:rsidRPr="00C37D48" w:rsidRDefault="00D9431B" w:rsidP="005771C4">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7D852AC7" w:rsidR="004A4C51" w:rsidRPr="00C37D48" w:rsidRDefault="007C6AD4" w:rsidP="00C37D48">
            <w:pPr>
              <w:rPr>
                <w:rFonts w:ascii="Calibri" w:hAnsi="Calibri" w:cs="Calibri"/>
              </w:rPr>
            </w:pPr>
            <w:r>
              <w:rPr>
                <w:rFonts w:ascii="Calibri" w:hAnsi="Calibri" w:cs="Calibri"/>
              </w:rPr>
              <w:t>No</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49BC7634" w:rsidR="00890032" w:rsidRPr="00C37D48" w:rsidRDefault="005771C4"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3E06560C" w:rsidR="00474855" w:rsidRPr="00C37D48" w:rsidRDefault="00340A7C" w:rsidP="00C37D48">
            <w:pPr>
              <w:rPr>
                <w:rFonts w:ascii="Calibri" w:hAnsi="Calibri" w:cs="Calibri"/>
              </w:rPr>
            </w:pPr>
            <w:r>
              <w:rPr>
                <w:rFonts w:ascii="Calibri" w:hAnsi="Calibri" w:cs="Calibri"/>
              </w:rPr>
              <w:t>N</w:t>
            </w:r>
            <w:r w:rsidR="00A11B97">
              <w:rPr>
                <w:rFonts w:ascii="Calibri" w:hAnsi="Calibri" w:cs="Calibri"/>
              </w:rPr>
              <w:t>o</w:t>
            </w:r>
            <w:r w:rsidR="00A42B89">
              <w:rPr>
                <w:rFonts w:ascii="Calibri" w:hAnsi="Calibri" w:cs="Calibri"/>
              </w:rPr>
              <w:t xml:space="preserve">. We do note that although no transition plan has been required to be developed, the </w:t>
            </w:r>
            <w:r w:rsidR="007335D7">
              <w:rPr>
                <w:rFonts w:ascii="Calibri" w:hAnsi="Calibri" w:cs="Calibri"/>
              </w:rPr>
              <w:t xml:space="preserve">electric distribution companies do have to carry out annual impact studies on the networks to assess the impact of connecting charging stations to their distribution networks on the basis of expansion and construction plans submitted by charging companies and these need to be submitted to </w:t>
            </w:r>
            <w:proofErr w:type="spellStart"/>
            <w:r w:rsidR="007335D7">
              <w:rPr>
                <w:rFonts w:ascii="Calibri" w:hAnsi="Calibri" w:cs="Calibri"/>
              </w:rPr>
              <w:t>EgyptERA</w:t>
            </w:r>
            <w:proofErr w:type="spellEnd"/>
            <w:r w:rsidR="007335D7">
              <w:rPr>
                <w:rFonts w:ascii="Calibri" w:hAnsi="Calibri" w:cs="Calibri"/>
              </w:rPr>
              <w:t xml:space="preserve"> for approval (Article 5(8)).</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249E5A0D" w:rsidR="00B610C2" w:rsidRPr="00610F28" w:rsidRDefault="00785ECA"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lastRenderedPageBreak/>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69F17D6F" w:rsidR="00B610C2" w:rsidRPr="00610F28" w:rsidRDefault="00785ECA"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0660DEC" w:rsidR="00B610C2" w:rsidRPr="00610F28" w:rsidRDefault="00785ECA"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16310794" w:rsidR="00B610C2" w:rsidRPr="00610F28" w:rsidRDefault="00785ECA"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1FC8185" w:rsidR="00B610C2" w:rsidRPr="00610F28" w:rsidRDefault="00785ECA"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F01B377" w:rsidR="00B610C2" w:rsidRPr="00610F28" w:rsidRDefault="00785ECA"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F4EC8A6" w:rsidR="00B610C2" w:rsidRPr="00610F28" w:rsidRDefault="00785ECA"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0C748237" w:rsidR="00B610C2" w:rsidRPr="00610F28" w:rsidRDefault="00785ECA"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6CB43FD6" w:rsidR="00B610C2" w:rsidRPr="00610F28" w:rsidRDefault="00785ECA"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36FCC565" w:rsidR="00B610C2" w:rsidRPr="00610F28" w:rsidRDefault="001650C6" w:rsidP="00610F28">
            <w:pPr>
              <w:rPr>
                <w:rFonts w:ascii="Calibri" w:hAnsi="Calibri" w:cs="Calibri"/>
              </w:rPr>
            </w:pPr>
            <w:r>
              <w:rPr>
                <w:rFonts w:ascii="Calibri" w:hAnsi="Calibri" w:cs="Calibri"/>
              </w:rPr>
              <w:t>X</w:t>
            </w: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01C90E53"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649FC384" w:rsidR="00B610C2" w:rsidRPr="00610F28" w:rsidRDefault="00FB694D" w:rsidP="00610F28">
            <w:pPr>
              <w:rPr>
                <w:rFonts w:ascii="Calibri" w:hAnsi="Calibri" w:cs="Calibri"/>
              </w:rPr>
            </w:pPr>
            <w:r>
              <w:rPr>
                <w:rFonts w:ascii="Calibri" w:hAnsi="Calibri" w:cs="Calibri"/>
              </w:rPr>
              <w:t>European standards IEC</w:t>
            </w:r>
            <w:r w:rsidR="009B6201">
              <w:rPr>
                <w:rFonts w:ascii="Calibri" w:hAnsi="Calibri" w:cs="Calibri"/>
              </w:rPr>
              <w:t xml:space="preserve"> </w:t>
            </w:r>
            <w:r w:rsidR="009B6201">
              <w:rPr>
                <w:rFonts w:ascii="Calibri" w:hAnsi="Calibri" w:cs="Calibri"/>
              </w:rPr>
              <w:br/>
            </w:r>
            <w:r w:rsidR="0055389C" w:rsidRPr="0055389C">
              <w:rPr>
                <w:rFonts w:ascii="Calibri" w:hAnsi="Calibri" w:cs="Calibri"/>
              </w:rPr>
              <w:t>https://web.archive.org/web/20250628124337/https://satcon.in/tech_info/1586288378.pdf</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34AF7BE6"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6EF77C96"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4B30FD19"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316A7A0E"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5CD939FC"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366B63D9"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14925CA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1B94CC39"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4DF93FEB"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0997B203"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6E15FE9F"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47A0ED3"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5CD61B50"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1CE2A82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3E599CB6"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0EDDC2F8"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173F6AAD"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6C8D5731"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0556EE5D"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3030720"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5635504F"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65ABEE24"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5656BFF0"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590E40D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12DA4C1A"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31B0C615"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5BA64CAC"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15D84A6A"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45A2EA3E"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25AB7583"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3DC7F47D"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3AFB2758"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50211CD4"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215BE442"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298CEB6D"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5D507963"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34DBAC1"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08027E9E"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62C03AA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03970EE9"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5523A5E2"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539FB381"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30B644FD"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5B8171AE"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0FF2FCE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0B782A" w:rsidRPr="00610F28" w14:paraId="1433ADE2" w14:textId="77777777" w:rsidTr="00610F28">
        <w:trPr>
          <w:trHeight w:val="1020"/>
        </w:trPr>
        <w:tc>
          <w:tcPr>
            <w:tcW w:w="1066" w:type="dxa"/>
            <w:vAlign w:val="center"/>
          </w:tcPr>
          <w:p w14:paraId="274357EC" w14:textId="77777777" w:rsidR="000B782A" w:rsidRPr="00610F28" w:rsidRDefault="000B782A" w:rsidP="000B782A">
            <w:pPr>
              <w:rPr>
                <w:rFonts w:ascii="Calibri" w:hAnsi="Calibri" w:cs="Calibri"/>
              </w:rPr>
            </w:pPr>
          </w:p>
        </w:tc>
        <w:tc>
          <w:tcPr>
            <w:tcW w:w="9374" w:type="dxa"/>
            <w:gridSpan w:val="4"/>
            <w:shd w:val="clear" w:color="auto" w:fill="auto"/>
            <w:vAlign w:val="center"/>
          </w:tcPr>
          <w:p w14:paraId="5D90B9C5" w14:textId="77DCD17A" w:rsidR="000B782A" w:rsidRPr="00610F28" w:rsidRDefault="000B782A" w:rsidP="000B782A">
            <w:pPr>
              <w:rPr>
                <w:rFonts w:ascii="Calibri" w:hAnsi="Calibri" w:cs="Calibri"/>
              </w:rPr>
            </w:pPr>
          </w:p>
        </w:tc>
      </w:tr>
      <w:tr w:rsidR="000B782A" w:rsidRPr="00610F28" w14:paraId="1A32E693" w14:textId="77777777" w:rsidTr="00610F28">
        <w:trPr>
          <w:trHeight w:val="800"/>
        </w:trPr>
        <w:tc>
          <w:tcPr>
            <w:tcW w:w="1066" w:type="dxa"/>
            <w:vAlign w:val="center"/>
          </w:tcPr>
          <w:p w14:paraId="1DA27F7C" w14:textId="63E8CB37" w:rsidR="000B782A" w:rsidRPr="00610F28" w:rsidRDefault="000B782A" w:rsidP="000B782A">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0B782A" w:rsidRPr="00610F28" w:rsidRDefault="000B782A" w:rsidP="000B782A">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0B782A" w:rsidRPr="00610F28" w14:paraId="79C91BCA" w14:textId="77777777" w:rsidTr="00610F28">
        <w:trPr>
          <w:trHeight w:val="440"/>
        </w:trPr>
        <w:tc>
          <w:tcPr>
            <w:tcW w:w="1066" w:type="dxa"/>
            <w:vAlign w:val="center"/>
          </w:tcPr>
          <w:p w14:paraId="2DC45910" w14:textId="77777777" w:rsidR="000B782A" w:rsidRPr="00610F28" w:rsidRDefault="000B782A" w:rsidP="000B782A">
            <w:pPr>
              <w:rPr>
                <w:rFonts w:ascii="Calibri" w:hAnsi="Calibri" w:cs="Calibri"/>
              </w:rPr>
            </w:pPr>
          </w:p>
        </w:tc>
        <w:tc>
          <w:tcPr>
            <w:tcW w:w="4154" w:type="dxa"/>
            <w:shd w:val="clear" w:color="auto" w:fill="DEEAF6" w:themeFill="accent5" w:themeFillTint="33"/>
            <w:vAlign w:val="center"/>
          </w:tcPr>
          <w:p w14:paraId="60999579" w14:textId="77777777" w:rsidR="000B782A" w:rsidRPr="00610F28" w:rsidRDefault="000B782A" w:rsidP="000B782A">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0B782A" w:rsidRPr="00610F28" w:rsidRDefault="000B782A" w:rsidP="000B782A">
            <w:pPr>
              <w:rPr>
                <w:rFonts w:ascii="Calibri" w:hAnsi="Calibri" w:cs="Calibri"/>
              </w:rPr>
            </w:pPr>
            <w:r w:rsidRPr="00610F28">
              <w:rPr>
                <w:rFonts w:ascii="Calibri" w:hAnsi="Calibri" w:cs="Calibri"/>
              </w:rPr>
              <w:t>Describe</w:t>
            </w:r>
          </w:p>
        </w:tc>
      </w:tr>
      <w:tr w:rsidR="000B782A" w:rsidRPr="00610F28" w14:paraId="6A87E824" w14:textId="77777777" w:rsidTr="00610F28">
        <w:trPr>
          <w:trHeight w:val="620"/>
        </w:trPr>
        <w:tc>
          <w:tcPr>
            <w:tcW w:w="1066" w:type="dxa"/>
            <w:vAlign w:val="center"/>
          </w:tcPr>
          <w:p w14:paraId="333C0D18" w14:textId="45D422FF" w:rsidR="000B782A" w:rsidRPr="00610F28" w:rsidRDefault="000B782A" w:rsidP="000B782A">
            <w:pPr>
              <w:rPr>
                <w:rFonts w:ascii="Calibri" w:hAnsi="Calibri" w:cs="Calibri"/>
              </w:rPr>
            </w:pPr>
            <w:r w:rsidRPr="00610F28">
              <w:rPr>
                <w:rFonts w:ascii="Calibri" w:hAnsi="Calibri" w:cs="Calibri"/>
              </w:rPr>
              <w:t>3.5.1</w:t>
            </w:r>
          </w:p>
        </w:tc>
        <w:tc>
          <w:tcPr>
            <w:tcW w:w="4154" w:type="dxa"/>
            <w:shd w:val="clear" w:color="auto" w:fill="E2EFD9" w:themeFill="accent6" w:themeFillTint="33"/>
            <w:vAlign w:val="center"/>
          </w:tcPr>
          <w:p w14:paraId="21CF1D2C" w14:textId="68EC330C" w:rsidR="000B782A" w:rsidRPr="00610F28" w:rsidRDefault="000B782A" w:rsidP="000B782A">
            <w:pPr>
              <w:rPr>
                <w:rFonts w:ascii="Calibri" w:hAnsi="Calibri" w:cs="Calibri"/>
              </w:rPr>
            </w:pPr>
            <w:r w:rsidRPr="00610F28">
              <w:rPr>
                <w:rFonts w:ascii="Calibri" w:hAnsi="Calibri" w:cs="Calibri"/>
              </w:rPr>
              <w:t>Minimum number of employees (Enter min number of full-time employees – FTEs)</w:t>
            </w:r>
          </w:p>
        </w:tc>
        <w:tc>
          <w:tcPr>
            <w:tcW w:w="5220" w:type="dxa"/>
            <w:gridSpan w:val="3"/>
            <w:shd w:val="clear" w:color="auto" w:fill="auto"/>
            <w:vAlign w:val="center"/>
          </w:tcPr>
          <w:p w14:paraId="219EF774" w14:textId="77777777" w:rsidR="000B782A" w:rsidRPr="00610F28" w:rsidRDefault="000B782A" w:rsidP="000B782A">
            <w:pPr>
              <w:rPr>
                <w:rFonts w:ascii="Calibri" w:hAnsi="Calibri" w:cs="Calibri"/>
              </w:rPr>
            </w:pPr>
          </w:p>
        </w:tc>
      </w:tr>
      <w:tr w:rsidR="000B782A" w:rsidRPr="00610F28" w14:paraId="12303B6E" w14:textId="77777777" w:rsidTr="00610F28">
        <w:trPr>
          <w:trHeight w:val="440"/>
        </w:trPr>
        <w:tc>
          <w:tcPr>
            <w:tcW w:w="1066" w:type="dxa"/>
            <w:vAlign w:val="center"/>
          </w:tcPr>
          <w:p w14:paraId="7AE1A675" w14:textId="5D6D163E" w:rsidR="000B782A" w:rsidRPr="00610F28" w:rsidRDefault="000B782A" w:rsidP="000B782A">
            <w:pPr>
              <w:rPr>
                <w:rFonts w:ascii="Calibri" w:hAnsi="Calibri" w:cs="Calibri"/>
              </w:rPr>
            </w:pPr>
            <w:r w:rsidRPr="00610F28">
              <w:rPr>
                <w:rFonts w:ascii="Calibri" w:hAnsi="Calibri" w:cs="Calibri"/>
              </w:rPr>
              <w:lastRenderedPageBreak/>
              <w:t>3.5.2</w:t>
            </w:r>
          </w:p>
        </w:tc>
        <w:tc>
          <w:tcPr>
            <w:tcW w:w="4154" w:type="dxa"/>
            <w:shd w:val="clear" w:color="auto" w:fill="E2EFD9" w:themeFill="accent6" w:themeFillTint="33"/>
            <w:vAlign w:val="center"/>
          </w:tcPr>
          <w:p w14:paraId="3DBBE099" w14:textId="77777777" w:rsidR="000B782A" w:rsidRPr="00610F28" w:rsidRDefault="000B782A" w:rsidP="000B782A">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0B782A" w:rsidRPr="00610F28" w:rsidRDefault="000B782A" w:rsidP="000B782A">
            <w:pPr>
              <w:rPr>
                <w:rFonts w:ascii="Calibri" w:hAnsi="Calibri" w:cs="Calibri"/>
              </w:rPr>
            </w:pPr>
          </w:p>
        </w:tc>
      </w:tr>
      <w:tr w:rsidR="000B782A" w:rsidRPr="004B60D4" w14:paraId="5F59079F" w14:textId="77777777" w:rsidTr="00610F28">
        <w:trPr>
          <w:trHeight w:val="440"/>
        </w:trPr>
        <w:tc>
          <w:tcPr>
            <w:tcW w:w="1066" w:type="dxa"/>
            <w:vAlign w:val="center"/>
          </w:tcPr>
          <w:p w14:paraId="5F6499F0" w14:textId="0DF6E6B2" w:rsidR="000B782A" w:rsidRPr="00610F28" w:rsidRDefault="000B782A" w:rsidP="000B782A">
            <w:pPr>
              <w:rPr>
                <w:rFonts w:ascii="Calibri" w:hAnsi="Calibri" w:cs="Calibri"/>
              </w:rPr>
            </w:pPr>
            <w:r w:rsidRPr="00610F28">
              <w:rPr>
                <w:rFonts w:ascii="Calibri" w:hAnsi="Calibri" w:cs="Calibri"/>
              </w:rPr>
              <w:t>3.5.3</w:t>
            </w:r>
          </w:p>
        </w:tc>
        <w:tc>
          <w:tcPr>
            <w:tcW w:w="4154" w:type="dxa"/>
            <w:shd w:val="clear" w:color="auto" w:fill="E2EFD9" w:themeFill="accent6" w:themeFillTint="33"/>
            <w:vAlign w:val="center"/>
          </w:tcPr>
          <w:p w14:paraId="3172881F" w14:textId="77777777" w:rsidR="000B782A" w:rsidRPr="00610F28" w:rsidRDefault="000B782A" w:rsidP="000B782A">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6D5D31EC" w:rsidR="000B782A" w:rsidRPr="00610F28" w:rsidRDefault="000B782A" w:rsidP="000B782A">
            <w:pPr>
              <w:rPr>
                <w:rFonts w:ascii="Calibri" w:hAnsi="Calibri" w:cs="Calibri"/>
                <w:lang w:val="sv-SE"/>
              </w:rPr>
            </w:pPr>
          </w:p>
        </w:tc>
      </w:tr>
      <w:tr w:rsidR="000B782A" w:rsidRPr="00610F28" w14:paraId="4A6EF4F3" w14:textId="77777777" w:rsidTr="00610F28">
        <w:trPr>
          <w:trHeight w:val="620"/>
        </w:trPr>
        <w:tc>
          <w:tcPr>
            <w:tcW w:w="1066" w:type="dxa"/>
            <w:vAlign w:val="center"/>
          </w:tcPr>
          <w:p w14:paraId="75863DFE" w14:textId="2A346226" w:rsidR="000B782A" w:rsidRPr="00610F28" w:rsidRDefault="000B782A" w:rsidP="000B782A">
            <w:pPr>
              <w:rPr>
                <w:rFonts w:ascii="Calibri" w:hAnsi="Calibri" w:cs="Calibri"/>
              </w:rPr>
            </w:pPr>
            <w:r w:rsidRPr="00610F28">
              <w:rPr>
                <w:rFonts w:ascii="Calibri" w:hAnsi="Calibri" w:cs="Calibri"/>
              </w:rPr>
              <w:t>3.5.4</w:t>
            </w:r>
          </w:p>
        </w:tc>
        <w:tc>
          <w:tcPr>
            <w:tcW w:w="4154" w:type="dxa"/>
            <w:shd w:val="clear" w:color="auto" w:fill="E2EFD9" w:themeFill="accent6" w:themeFillTint="33"/>
            <w:vAlign w:val="center"/>
          </w:tcPr>
          <w:p w14:paraId="3A05344E" w14:textId="77777777" w:rsidR="000B782A" w:rsidRPr="00610F28" w:rsidRDefault="000B782A" w:rsidP="000B782A">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0B782A" w:rsidRPr="00610F28" w:rsidRDefault="000B782A" w:rsidP="000B782A">
            <w:pPr>
              <w:rPr>
                <w:rFonts w:ascii="Calibri" w:hAnsi="Calibri" w:cs="Calibri"/>
              </w:rPr>
            </w:pPr>
          </w:p>
        </w:tc>
      </w:tr>
      <w:tr w:rsidR="000B782A" w:rsidRPr="00610F28" w14:paraId="143820B9" w14:textId="77777777" w:rsidTr="00610F28">
        <w:trPr>
          <w:trHeight w:val="440"/>
        </w:trPr>
        <w:tc>
          <w:tcPr>
            <w:tcW w:w="1066" w:type="dxa"/>
            <w:vAlign w:val="center"/>
          </w:tcPr>
          <w:p w14:paraId="1DB7E0ED" w14:textId="1A47B2EF" w:rsidR="000B782A" w:rsidRPr="00610F28" w:rsidRDefault="000B782A" w:rsidP="000B782A">
            <w:pPr>
              <w:rPr>
                <w:rFonts w:ascii="Calibri" w:hAnsi="Calibri" w:cs="Calibri"/>
              </w:rPr>
            </w:pPr>
            <w:r w:rsidRPr="00610F28">
              <w:rPr>
                <w:rFonts w:ascii="Calibri" w:hAnsi="Calibri" w:cs="Calibri"/>
              </w:rPr>
              <w:t>3.5.5</w:t>
            </w:r>
          </w:p>
        </w:tc>
        <w:tc>
          <w:tcPr>
            <w:tcW w:w="4154" w:type="dxa"/>
            <w:shd w:val="clear" w:color="auto" w:fill="E2EFD9" w:themeFill="accent6" w:themeFillTint="33"/>
            <w:vAlign w:val="center"/>
          </w:tcPr>
          <w:p w14:paraId="323CA4FD" w14:textId="77777777" w:rsidR="000B782A" w:rsidRPr="00610F28" w:rsidRDefault="000B782A" w:rsidP="000B782A">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0B782A" w:rsidRPr="00610F28" w:rsidRDefault="000B782A" w:rsidP="000B782A">
            <w:pPr>
              <w:rPr>
                <w:rFonts w:ascii="Calibri" w:hAnsi="Calibri" w:cs="Calibri"/>
              </w:rPr>
            </w:pPr>
          </w:p>
        </w:tc>
      </w:tr>
      <w:tr w:rsidR="000B782A" w:rsidRPr="00610F28" w14:paraId="41C6A140" w14:textId="77777777" w:rsidTr="00610F28">
        <w:trPr>
          <w:trHeight w:val="350"/>
        </w:trPr>
        <w:tc>
          <w:tcPr>
            <w:tcW w:w="1066" w:type="dxa"/>
            <w:vAlign w:val="center"/>
          </w:tcPr>
          <w:p w14:paraId="484C1DC4" w14:textId="0EA04AAA" w:rsidR="000B782A" w:rsidRPr="00610F28" w:rsidRDefault="000B782A" w:rsidP="000B782A">
            <w:pPr>
              <w:rPr>
                <w:rFonts w:ascii="Calibri" w:hAnsi="Calibri" w:cs="Calibri"/>
              </w:rPr>
            </w:pPr>
            <w:r w:rsidRPr="00610F28">
              <w:rPr>
                <w:rFonts w:ascii="Calibri" w:hAnsi="Calibri" w:cs="Calibri"/>
              </w:rPr>
              <w:t>3.5.6</w:t>
            </w:r>
          </w:p>
        </w:tc>
        <w:tc>
          <w:tcPr>
            <w:tcW w:w="4154" w:type="dxa"/>
            <w:shd w:val="clear" w:color="auto" w:fill="E2EFD9" w:themeFill="accent6" w:themeFillTint="33"/>
            <w:vAlign w:val="center"/>
          </w:tcPr>
          <w:p w14:paraId="2B1EC9C3" w14:textId="77777777" w:rsidR="000B782A" w:rsidRPr="00610F28" w:rsidRDefault="000B782A" w:rsidP="000B782A">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0B782A" w:rsidRPr="00610F28" w:rsidRDefault="000B782A" w:rsidP="000B782A">
            <w:pPr>
              <w:rPr>
                <w:rFonts w:ascii="Calibri" w:hAnsi="Calibri" w:cs="Calibri"/>
              </w:rPr>
            </w:pPr>
          </w:p>
        </w:tc>
      </w:tr>
      <w:tr w:rsidR="000B782A" w:rsidRPr="00610F28" w14:paraId="2EF498B4" w14:textId="77777777" w:rsidTr="00610F28">
        <w:trPr>
          <w:trHeight w:val="710"/>
        </w:trPr>
        <w:tc>
          <w:tcPr>
            <w:tcW w:w="1066" w:type="dxa"/>
            <w:vAlign w:val="center"/>
          </w:tcPr>
          <w:p w14:paraId="7C24E2B2" w14:textId="3112413C" w:rsidR="000B782A" w:rsidRPr="00610F28" w:rsidRDefault="000B782A" w:rsidP="000B782A">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0B782A" w:rsidRPr="00610F28" w:rsidRDefault="000B782A" w:rsidP="000B782A">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Select the appropriate response using an X.   </w:t>
            </w:r>
          </w:p>
        </w:tc>
      </w:tr>
      <w:tr w:rsidR="000B782A" w:rsidRPr="00610F28" w14:paraId="4BC66F9F" w14:textId="77777777" w:rsidTr="00610F28">
        <w:trPr>
          <w:trHeight w:val="440"/>
        </w:trPr>
        <w:tc>
          <w:tcPr>
            <w:tcW w:w="1066" w:type="dxa"/>
            <w:vAlign w:val="center"/>
          </w:tcPr>
          <w:p w14:paraId="7892FAF8" w14:textId="50B348E6" w:rsidR="000B782A" w:rsidRPr="00610F28" w:rsidRDefault="000B782A" w:rsidP="000B782A">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0B782A" w:rsidRPr="00610F28" w:rsidRDefault="000B782A" w:rsidP="000B782A">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2B512DA3" w:rsidR="000B782A" w:rsidRPr="00610F28" w:rsidRDefault="000B782A" w:rsidP="000B782A">
            <w:pPr>
              <w:rPr>
                <w:rFonts w:ascii="Calibri" w:hAnsi="Calibri" w:cs="Calibri"/>
              </w:rPr>
            </w:pPr>
          </w:p>
        </w:tc>
      </w:tr>
      <w:tr w:rsidR="000B782A" w:rsidRPr="00610F28" w14:paraId="5713FCD6" w14:textId="77777777" w:rsidTr="00610F28">
        <w:trPr>
          <w:trHeight w:val="440"/>
        </w:trPr>
        <w:tc>
          <w:tcPr>
            <w:tcW w:w="1066" w:type="dxa"/>
            <w:vAlign w:val="center"/>
          </w:tcPr>
          <w:p w14:paraId="16B511B0" w14:textId="6CB4C7F1" w:rsidR="000B782A" w:rsidRPr="00610F28" w:rsidRDefault="000B782A" w:rsidP="000B782A">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0B782A" w:rsidRPr="00610F28" w:rsidRDefault="000B782A" w:rsidP="000B782A">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0B782A" w:rsidRPr="00610F28" w:rsidRDefault="000B782A" w:rsidP="000B782A">
            <w:pPr>
              <w:rPr>
                <w:rFonts w:ascii="Calibri" w:hAnsi="Calibri" w:cs="Calibri"/>
              </w:rPr>
            </w:pPr>
          </w:p>
        </w:tc>
      </w:tr>
      <w:tr w:rsidR="000B782A" w:rsidRPr="00610F28" w14:paraId="62EEC281" w14:textId="77777777" w:rsidTr="00610F28">
        <w:trPr>
          <w:trHeight w:val="440"/>
        </w:trPr>
        <w:tc>
          <w:tcPr>
            <w:tcW w:w="1066" w:type="dxa"/>
            <w:vAlign w:val="center"/>
          </w:tcPr>
          <w:p w14:paraId="34D7928E" w14:textId="6019355B" w:rsidR="000B782A" w:rsidRPr="00610F28" w:rsidRDefault="000B782A" w:rsidP="000B782A">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0B782A" w:rsidRPr="00610F28" w:rsidRDefault="000B782A" w:rsidP="000B782A">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0B782A" w:rsidRPr="00610F28" w:rsidRDefault="000B782A" w:rsidP="000B782A">
            <w:pPr>
              <w:rPr>
                <w:rFonts w:ascii="Calibri" w:hAnsi="Calibri" w:cs="Calibri"/>
              </w:rPr>
            </w:pPr>
          </w:p>
        </w:tc>
      </w:tr>
      <w:tr w:rsidR="000B782A" w:rsidRPr="00610F28" w14:paraId="579DFD8D" w14:textId="77777777" w:rsidTr="00610F28">
        <w:trPr>
          <w:trHeight w:val="710"/>
        </w:trPr>
        <w:tc>
          <w:tcPr>
            <w:tcW w:w="1066" w:type="dxa"/>
            <w:vAlign w:val="center"/>
          </w:tcPr>
          <w:p w14:paraId="7CA8BF2D" w14:textId="5AFF942E" w:rsidR="000B782A" w:rsidRPr="00610F28" w:rsidRDefault="000B782A" w:rsidP="000B782A">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0B782A" w:rsidRPr="00610F28" w:rsidRDefault="000B782A" w:rsidP="000B782A">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0B782A" w:rsidRPr="00610F28" w14:paraId="4C71C5E0" w14:textId="77777777" w:rsidTr="00610F28">
        <w:trPr>
          <w:trHeight w:val="1020"/>
        </w:trPr>
        <w:tc>
          <w:tcPr>
            <w:tcW w:w="1066" w:type="dxa"/>
            <w:vAlign w:val="center"/>
          </w:tcPr>
          <w:p w14:paraId="6314E3C3" w14:textId="77777777" w:rsidR="000B782A" w:rsidRPr="00610F28" w:rsidRDefault="000B782A" w:rsidP="000B782A">
            <w:pPr>
              <w:rPr>
                <w:rFonts w:ascii="Calibri" w:hAnsi="Calibri" w:cs="Calibri"/>
              </w:rPr>
            </w:pPr>
          </w:p>
        </w:tc>
        <w:tc>
          <w:tcPr>
            <w:tcW w:w="9374" w:type="dxa"/>
            <w:gridSpan w:val="4"/>
            <w:shd w:val="clear" w:color="auto" w:fill="auto"/>
            <w:vAlign w:val="center"/>
          </w:tcPr>
          <w:p w14:paraId="33728C01" w14:textId="77777777" w:rsidR="000B782A" w:rsidRPr="00610F28" w:rsidRDefault="000B782A" w:rsidP="000B782A">
            <w:pPr>
              <w:rPr>
                <w:rFonts w:ascii="Calibri" w:hAnsi="Calibri" w:cs="Calibri"/>
              </w:rPr>
            </w:pPr>
          </w:p>
        </w:tc>
      </w:tr>
      <w:tr w:rsidR="000B782A" w:rsidRPr="00610F28" w14:paraId="6075CC31" w14:textId="77777777" w:rsidTr="00610F28">
        <w:trPr>
          <w:trHeight w:val="22"/>
        </w:trPr>
        <w:tc>
          <w:tcPr>
            <w:tcW w:w="1066" w:type="dxa"/>
            <w:vAlign w:val="center"/>
          </w:tcPr>
          <w:p w14:paraId="43C0EF1A" w14:textId="3AE8F1C4" w:rsidR="000B782A" w:rsidRPr="00610F28" w:rsidRDefault="000B782A" w:rsidP="000B782A">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0B782A" w:rsidRPr="00610F28" w:rsidRDefault="000B782A" w:rsidP="000B782A">
            <w:pPr>
              <w:rPr>
                <w:rFonts w:ascii="Calibri" w:hAnsi="Calibri" w:cs="Calibri"/>
              </w:rPr>
            </w:pPr>
            <w:r w:rsidRPr="00610F28">
              <w:rPr>
                <w:rFonts w:ascii="Calibri" w:hAnsi="Calibri" w:cs="Calibri"/>
              </w:rPr>
              <w:t xml:space="preserve">What are the sanctions for non-compliance? Select all that apply using an X and describe in the next question. </w:t>
            </w:r>
          </w:p>
        </w:tc>
      </w:tr>
      <w:tr w:rsidR="000B782A" w:rsidRPr="00610F28" w14:paraId="6F4DD2E6" w14:textId="77777777" w:rsidTr="00610F28">
        <w:trPr>
          <w:trHeight w:val="23"/>
        </w:trPr>
        <w:tc>
          <w:tcPr>
            <w:tcW w:w="1066" w:type="dxa"/>
            <w:vAlign w:val="center"/>
          </w:tcPr>
          <w:p w14:paraId="0FD5B466" w14:textId="40B27A17" w:rsidR="000B782A" w:rsidRPr="00610F28" w:rsidRDefault="000B782A" w:rsidP="000B782A">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0B782A" w:rsidRPr="00610F28" w:rsidRDefault="000B782A" w:rsidP="000B782A">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0B782A" w:rsidRPr="00610F28" w:rsidRDefault="000B782A" w:rsidP="000B782A">
            <w:pPr>
              <w:rPr>
                <w:rFonts w:ascii="Calibri" w:hAnsi="Calibri" w:cs="Calibri"/>
              </w:rPr>
            </w:pPr>
          </w:p>
        </w:tc>
      </w:tr>
      <w:tr w:rsidR="000B782A" w:rsidRPr="00610F28" w14:paraId="6432458E" w14:textId="77777777" w:rsidTr="00610F28">
        <w:trPr>
          <w:trHeight w:val="20"/>
        </w:trPr>
        <w:tc>
          <w:tcPr>
            <w:tcW w:w="1066" w:type="dxa"/>
            <w:vAlign w:val="center"/>
          </w:tcPr>
          <w:p w14:paraId="17A0B911" w14:textId="512A9BC6" w:rsidR="000B782A" w:rsidRPr="00610F28" w:rsidRDefault="000B782A" w:rsidP="000B782A">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0B782A" w:rsidRPr="00610F28" w:rsidRDefault="000B782A" w:rsidP="000B782A">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64508647" w:rsidR="000B782A" w:rsidRPr="00610F28" w:rsidRDefault="000B782A" w:rsidP="000B782A">
            <w:pPr>
              <w:rPr>
                <w:rFonts w:ascii="Calibri" w:hAnsi="Calibri" w:cs="Calibri"/>
              </w:rPr>
            </w:pPr>
          </w:p>
        </w:tc>
      </w:tr>
      <w:tr w:rsidR="000B782A" w:rsidRPr="00610F28" w14:paraId="10EF0BDA" w14:textId="77777777" w:rsidTr="00610F28">
        <w:trPr>
          <w:trHeight w:val="20"/>
        </w:trPr>
        <w:tc>
          <w:tcPr>
            <w:tcW w:w="1066" w:type="dxa"/>
            <w:vAlign w:val="center"/>
          </w:tcPr>
          <w:p w14:paraId="77A333B2" w14:textId="071AE4D2" w:rsidR="000B782A" w:rsidRPr="00610F28" w:rsidRDefault="000B782A" w:rsidP="000B782A">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0B782A" w:rsidRPr="00610F28" w:rsidRDefault="000B782A" w:rsidP="000B782A">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0B782A" w:rsidRPr="00610F28" w:rsidRDefault="000B782A" w:rsidP="000B782A">
            <w:pPr>
              <w:rPr>
                <w:rFonts w:ascii="Calibri" w:hAnsi="Calibri" w:cs="Calibri"/>
              </w:rPr>
            </w:pPr>
          </w:p>
        </w:tc>
      </w:tr>
      <w:tr w:rsidR="000B782A" w:rsidRPr="00610F28" w14:paraId="6CD5ECFA" w14:textId="77777777" w:rsidTr="00610F28">
        <w:trPr>
          <w:trHeight w:val="20"/>
        </w:trPr>
        <w:tc>
          <w:tcPr>
            <w:tcW w:w="1066" w:type="dxa"/>
            <w:vAlign w:val="center"/>
          </w:tcPr>
          <w:p w14:paraId="3DA67187" w14:textId="2BE9DA20" w:rsidR="000B782A" w:rsidRPr="00610F28" w:rsidRDefault="000B782A" w:rsidP="000B782A">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0B782A" w:rsidRPr="00610F28" w:rsidRDefault="000B782A" w:rsidP="000B782A">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0B782A" w:rsidRPr="00610F28" w:rsidRDefault="000B782A" w:rsidP="000B782A">
            <w:pPr>
              <w:rPr>
                <w:rFonts w:ascii="Calibri" w:hAnsi="Calibri" w:cs="Calibri"/>
              </w:rPr>
            </w:pPr>
          </w:p>
        </w:tc>
      </w:tr>
      <w:tr w:rsidR="000B782A" w:rsidRPr="00610F28" w14:paraId="0A4EDE4C" w14:textId="77777777" w:rsidTr="00610F28">
        <w:trPr>
          <w:trHeight w:val="20"/>
        </w:trPr>
        <w:tc>
          <w:tcPr>
            <w:tcW w:w="1066" w:type="dxa"/>
            <w:vAlign w:val="center"/>
          </w:tcPr>
          <w:p w14:paraId="65F11F51" w14:textId="3B8A9493" w:rsidR="000B782A" w:rsidRPr="00610F28" w:rsidRDefault="000B782A" w:rsidP="000B782A">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0B782A" w:rsidRPr="00610F28" w:rsidRDefault="000B782A" w:rsidP="000B782A">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0B782A" w:rsidRPr="00610F28" w:rsidRDefault="000B782A" w:rsidP="000B782A">
            <w:pPr>
              <w:rPr>
                <w:rFonts w:ascii="Calibri" w:hAnsi="Calibri" w:cs="Calibri"/>
              </w:rPr>
            </w:pPr>
          </w:p>
        </w:tc>
      </w:tr>
      <w:tr w:rsidR="000B782A" w:rsidRPr="00610F28" w14:paraId="164F1DC1" w14:textId="77777777" w:rsidTr="00610F28">
        <w:trPr>
          <w:trHeight w:val="20"/>
        </w:trPr>
        <w:tc>
          <w:tcPr>
            <w:tcW w:w="1066" w:type="dxa"/>
            <w:vAlign w:val="center"/>
          </w:tcPr>
          <w:p w14:paraId="0EB2B0F3" w14:textId="1BDF1FD9" w:rsidR="000B782A" w:rsidRPr="00610F28" w:rsidRDefault="000B782A" w:rsidP="000B782A">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0B782A" w:rsidRPr="00610F28" w:rsidRDefault="000B782A" w:rsidP="000B782A">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0B782A" w:rsidRPr="00610F28" w:rsidRDefault="000B782A" w:rsidP="000B782A">
            <w:pPr>
              <w:rPr>
                <w:rFonts w:ascii="Calibri" w:hAnsi="Calibri" w:cs="Calibri"/>
              </w:rPr>
            </w:pPr>
          </w:p>
        </w:tc>
      </w:tr>
      <w:tr w:rsidR="000B782A" w:rsidRPr="00610F28" w14:paraId="1C19138F" w14:textId="77777777" w:rsidTr="00610F28">
        <w:trPr>
          <w:trHeight w:val="20"/>
        </w:trPr>
        <w:tc>
          <w:tcPr>
            <w:tcW w:w="1066" w:type="dxa"/>
            <w:vAlign w:val="center"/>
          </w:tcPr>
          <w:p w14:paraId="74353D6B" w14:textId="10D18A1E" w:rsidR="000B782A" w:rsidRPr="00610F28" w:rsidRDefault="000B782A" w:rsidP="000B782A">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0B782A" w:rsidRPr="00610F28" w:rsidRDefault="000B782A" w:rsidP="000B782A">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0B782A" w:rsidRPr="00610F28" w:rsidRDefault="000B782A" w:rsidP="000B782A">
            <w:pPr>
              <w:rPr>
                <w:rFonts w:ascii="Calibri" w:hAnsi="Calibri" w:cs="Calibri"/>
              </w:rPr>
            </w:pPr>
          </w:p>
        </w:tc>
      </w:tr>
      <w:tr w:rsidR="000B782A" w:rsidRPr="00610F28" w14:paraId="3B99DA92" w14:textId="77777777" w:rsidTr="00610F28">
        <w:trPr>
          <w:trHeight w:val="20"/>
        </w:trPr>
        <w:tc>
          <w:tcPr>
            <w:tcW w:w="1066" w:type="dxa"/>
            <w:vAlign w:val="center"/>
          </w:tcPr>
          <w:p w14:paraId="091014CB" w14:textId="4E254EF4" w:rsidR="000B782A" w:rsidRPr="00610F28" w:rsidRDefault="000B782A" w:rsidP="000B782A">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0B782A" w:rsidRPr="00610F28" w:rsidRDefault="000B782A" w:rsidP="000B782A">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0B782A" w:rsidRPr="00610F28" w:rsidRDefault="000B782A" w:rsidP="000B782A">
            <w:pPr>
              <w:rPr>
                <w:rFonts w:ascii="Calibri" w:hAnsi="Calibri" w:cs="Calibri"/>
              </w:rPr>
            </w:pPr>
          </w:p>
        </w:tc>
      </w:tr>
      <w:tr w:rsidR="000B782A" w:rsidRPr="00610F28" w14:paraId="300CF458" w14:textId="77777777" w:rsidTr="00610F28">
        <w:trPr>
          <w:trHeight w:val="20"/>
        </w:trPr>
        <w:tc>
          <w:tcPr>
            <w:tcW w:w="1066" w:type="dxa"/>
            <w:vAlign w:val="center"/>
          </w:tcPr>
          <w:p w14:paraId="1862ED7B" w14:textId="149EB4D6" w:rsidR="000B782A" w:rsidRPr="00610F28" w:rsidRDefault="000B782A" w:rsidP="000B782A">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0B782A" w:rsidRPr="00610F28" w:rsidRDefault="000B782A" w:rsidP="000B782A">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0B782A" w:rsidRPr="00610F28" w:rsidRDefault="000B782A" w:rsidP="000B782A">
            <w:pPr>
              <w:rPr>
                <w:rFonts w:ascii="Calibri" w:hAnsi="Calibri" w:cs="Calibri"/>
              </w:rPr>
            </w:pPr>
          </w:p>
        </w:tc>
      </w:tr>
      <w:tr w:rsidR="000B782A" w:rsidRPr="00610F28" w14:paraId="4488A57E" w14:textId="77777777" w:rsidTr="00610F28">
        <w:trPr>
          <w:trHeight w:val="20"/>
        </w:trPr>
        <w:tc>
          <w:tcPr>
            <w:tcW w:w="1066" w:type="dxa"/>
            <w:vAlign w:val="center"/>
          </w:tcPr>
          <w:p w14:paraId="7C0694A1" w14:textId="4D2C5A90" w:rsidR="000B782A" w:rsidRPr="00610F28" w:rsidRDefault="000B782A" w:rsidP="000B782A">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0B782A" w:rsidRPr="00610F28" w:rsidRDefault="000B782A" w:rsidP="000B782A">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0B782A" w:rsidRPr="00610F28" w:rsidRDefault="000B782A" w:rsidP="000B782A">
            <w:pPr>
              <w:rPr>
                <w:rFonts w:ascii="Calibri" w:hAnsi="Calibri" w:cs="Calibri"/>
              </w:rPr>
            </w:pPr>
          </w:p>
        </w:tc>
      </w:tr>
      <w:tr w:rsidR="000B782A" w:rsidRPr="00610F28" w14:paraId="15BE687E" w14:textId="77777777" w:rsidTr="00610F28">
        <w:trPr>
          <w:trHeight w:val="20"/>
        </w:trPr>
        <w:tc>
          <w:tcPr>
            <w:tcW w:w="1066" w:type="dxa"/>
            <w:vAlign w:val="center"/>
          </w:tcPr>
          <w:p w14:paraId="6B103120" w14:textId="5CC260FD" w:rsidR="000B782A" w:rsidRPr="00610F28" w:rsidRDefault="000B782A" w:rsidP="000B782A">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B782A" w:rsidRPr="00610F28" w:rsidRDefault="000B782A" w:rsidP="000B782A">
            <w:pPr>
              <w:rPr>
                <w:rFonts w:ascii="Calibri" w:hAnsi="Calibri" w:cs="Calibri"/>
              </w:rPr>
            </w:pPr>
            <w:r w:rsidRPr="00610F28">
              <w:rPr>
                <w:rFonts w:ascii="Calibri" w:hAnsi="Calibri" w:cs="Calibri"/>
              </w:rPr>
              <w:t xml:space="preserve">Describe the sanctions for non-compliance selected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0B782A" w:rsidRPr="00610F28" w14:paraId="5FFBB9AD" w14:textId="77777777" w:rsidTr="00610F28">
        <w:trPr>
          <w:trHeight w:val="1020"/>
        </w:trPr>
        <w:tc>
          <w:tcPr>
            <w:tcW w:w="1066" w:type="dxa"/>
            <w:vAlign w:val="center"/>
          </w:tcPr>
          <w:p w14:paraId="2FF767F0" w14:textId="77777777" w:rsidR="000B782A" w:rsidRPr="00610F28" w:rsidRDefault="000B782A" w:rsidP="000B782A">
            <w:pPr>
              <w:rPr>
                <w:rFonts w:ascii="Calibri" w:hAnsi="Calibri" w:cs="Calibri"/>
              </w:rPr>
            </w:pPr>
          </w:p>
        </w:tc>
        <w:tc>
          <w:tcPr>
            <w:tcW w:w="9374" w:type="dxa"/>
            <w:gridSpan w:val="4"/>
            <w:shd w:val="clear" w:color="auto" w:fill="auto"/>
            <w:vAlign w:val="center"/>
          </w:tcPr>
          <w:p w14:paraId="415B2087" w14:textId="6DC9861F" w:rsidR="000B782A" w:rsidRPr="00610F28" w:rsidRDefault="000B782A" w:rsidP="000B782A">
            <w:pPr>
              <w:rPr>
                <w:rFonts w:ascii="Calibri" w:hAnsi="Calibri" w:cs="Calibri"/>
              </w:rPr>
            </w:pPr>
          </w:p>
        </w:tc>
      </w:tr>
      <w:tr w:rsidR="000B782A" w:rsidRPr="00610F28" w14:paraId="2461D49A" w14:textId="77777777" w:rsidTr="00610F28">
        <w:trPr>
          <w:trHeight w:val="1430"/>
        </w:trPr>
        <w:tc>
          <w:tcPr>
            <w:tcW w:w="1066" w:type="dxa"/>
            <w:vAlign w:val="center"/>
          </w:tcPr>
          <w:p w14:paraId="4941B17C" w14:textId="76E279C1" w:rsidR="000B782A" w:rsidRPr="00610F28" w:rsidRDefault="000B782A" w:rsidP="000B782A">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0B782A" w:rsidRPr="00610F28" w:rsidRDefault="000B782A" w:rsidP="000B782A">
            <w:pPr>
              <w:rPr>
                <w:rFonts w:ascii="Calibri" w:hAnsi="Calibri" w:cs="Calibri"/>
              </w:rPr>
            </w:pPr>
            <w:r w:rsidRPr="00610F28">
              <w:rPr>
                <w:rFonts w:ascii="Calibri" w:hAnsi="Calibri" w:cs="Calibri"/>
              </w:rPr>
              <w:t xml:space="preserve">In the case of voluntary rules, </w:t>
            </w:r>
            <w:r>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0B782A" w:rsidRPr="00610F28" w:rsidRDefault="000B782A" w:rsidP="000B782A">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0B782A" w:rsidRPr="00610F28" w:rsidRDefault="000B782A" w:rsidP="000B782A">
            <w:pPr>
              <w:rPr>
                <w:rFonts w:ascii="Calibri" w:hAnsi="Calibri" w:cs="Calibri"/>
              </w:rPr>
            </w:pPr>
            <w:r w:rsidRPr="00610F28">
              <w:rPr>
                <w:rFonts w:ascii="Calibri" w:hAnsi="Calibri" w:cs="Calibri"/>
              </w:rPr>
              <w:t xml:space="preserve">Select the appropriate response using an X.   </w:t>
            </w:r>
          </w:p>
        </w:tc>
      </w:tr>
      <w:tr w:rsidR="000B782A" w:rsidRPr="00610F28" w14:paraId="2FF4A9D6" w14:textId="77777777" w:rsidTr="00610F28">
        <w:trPr>
          <w:trHeight w:val="440"/>
        </w:trPr>
        <w:tc>
          <w:tcPr>
            <w:tcW w:w="1066" w:type="dxa"/>
            <w:vAlign w:val="center"/>
          </w:tcPr>
          <w:p w14:paraId="5825DF0D" w14:textId="7508C287" w:rsidR="000B782A" w:rsidRPr="00610F28" w:rsidRDefault="000B782A" w:rsidP="000B782A">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0B782A" w:rsidRPr="00610F28" w:rsidRDefault="000B782A" w:rsidP="000B782A">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1E342B8C" w:rsidR="000B782A" w:rsidRPr="00610F28" w:rsidRDefault="000B782A" w:rsidP="000B782A">
            <w:pPr>
              <w:rPr>
                <w:rFonts w:ascii="Calibri" w:hAnsi="Calibri" w:cs="Calibri"/>
              </w:rPr>
            </w:pPr>
          </w:p>
        </w:tc>
      </w:tr>
      <w:tr w:rsidR="000B782A" w:rsidRPr="00610F28" w14:paraId="12DB2B20" w14:textId="77777777" w:rsidTr="00610F28">
        <w:trPr>
          <w:trHeight w:val="440"/>
        </w:trPr>
        <w:tc>
          <w:tcPr>
            <w:tcW w:w="1066" w:type="dxa"/>
            <w:vAlign w:val="center"/>
          </w:tcPr>
          <w:p w14:paraId="5824408C" w14:textId="15F318D1" w:rsidR="000B782A" w:rsidRPr="00610F28" w:rsidRDefault="000B782A" w:rsidP="000B782A">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0B782A" w:rsidRPr="00610F28" w:rsidRDefault="000B782A" w:rsidP="000B782A">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62EBE060" w:rsidR="000B782A" w:rsidRPr="00610F28" w:rsidRDefault="000B782A" w:rsidP="000B782A">
            <w:pPr>
              <w:rPr>
                <w:rFonts w:ascii="Calibri" w:hAnsi="Calibri" w:cs="Calibri"/>
              </w:rPr>
            </w:pPr>
          </w:p>
        </w:tc>
      </w:tr>
      <w:tr w:rsidR="000B782A" w:rsidRPr="00610F28" w14:paraId="3D595240" w14:textId="77777777" w:rsidTr="00610F28">
        <w:trPr>
          <w:trHeight w:val="800"/>
        </w:trPr>
        <w:tc>
          <w:tcPr>
            <w:tcW w:w="1066" w:type="dxa"/>
            <w:vAlign w:val="center"/>
          </w:tcPr>
          <w:p w14:paraId="7D121960" w14:textId="64810AAF" w:rsidR="000B782A" w:rsidRPr="00610F28" w:rsidRDefault="000B782A" w:rsidP="000B782A">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0B782A" w:rsidRPr="00610F28" w:rsidRDefault="000B782A" w:rsidP="000B782A">
            <w:pPr>
              <w:rPr>
                <w:rFonts w:ascii="Calibri" w:hAnsi="Calibri" w:cs="Calibri"/>
              </w:rPr>
            </w:pPr>
            <w:r w:rsidRPr="00610F28">
              <w:rPr>
                <w:rFonts w:ascii="Calibri" w:hAnsi="Calibri" w:cs="Calibri"/>
              </w:rPr>
              <w:t xml:space="preserve">Briefly explain your answer to Q3.10.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0B782A" w:rsidRPr="00610F28" w14:paraId="370AC42C" w14:textId="77777777" w:rsidTr="00610F28">
        <w:trPr>
          <w:trHeight w:val="1020"/>
        </w:trPr>
        <w:tc>
          <w:tcPr>
            <w:tcW w:w="1066" w:type="dxa"/>
            <w:vAlign w:val="center"/>
          </w:tcPr>
          <w:p w14:paraId="26B54535" w14:textId="77777777" w:rsidR="000B782A" w:rsidRPr="00610F28" w:rsidRDefault="000B782A" w:rsidP="000B782A">
            <w:pPr>
              <w:rPr>
                <w:rFonts w:ascii="Calibri" w:hAnsi="Calibri" w:cs="Calibri"/>
              </w:rPr>
            </w:pPr>
          </w:p>
        </w:tc>
        <w:tc>
          <w:tcPr>
            <w:tcW w:w="9374" w:type="dxa"/>
            <w:gridSpan w:val="4"/>
            <w:shd w:val="clear" w:color="auto" w:fill="auto"/>
            <w:vAlign w:val="center"/>
          </w:tcPr>
          <w:p w14:paraId="132CC192" w14:textId="453B2BD9" w:rsidR="000B782A" w:rsidRPr="00610F28" w:rsidRDefault="000B782A" w:rsidP="000B782A">
            <w:pPr>
              <w:rPr>
                <w:rFonts w:ascii="Calibri" w:hAnsi="Calibri" w:cs="Calibri"/>
              </w:rPr>
            </w:pPr>
          </w:p>
        </w:tc>
      </w:tr>
      <w:tr w:rsidR="000B782A" w:rsidRPr="00610F28" w14:paraId="43CE4FE9" w14:textId="77777777" w:rsidTr="00610F28">
        <w:trPr>
          <w:trHeight w:val="1475"/>
        </w:trPr>
        <w:tc>
          <w:tcPr>
            <w:tcW w:w="1066" w:type="dxa"/>
            <w:vAlign w:val="center"/>
          </w:tcPr>
          <w:p w14:paraId="3314A66D" w14:textId="3278FB5D" w:rsidR="000B782A" w:rsidRPr="00610F28" w:rsidRDefault="000B782A" w:rsidP="000B782A">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0B782A" w:rsidRPr="00610F28" w:rsidRDefault="000B782A" w:rsidP="000B782A">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0B782A" w:rsidRPr="00610F28" w:rsidRDefault="000B782A" w:rsidP="000B782A">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0B782A" w:rsidRPr="00610F28" w:rsidRDefault="000B782A" w:rsidP="000B782A">
            <w:pPr>
              <w:rPr>
                <w:rFonts w:ascii="Calibri" w:hAnsi="Calibri" w:cs="Calibri"/>
              </w:rPr>
            </w:pPr>
            <w:r w:rsidRPr="00610F28">
              <w:rPr>
                <w:rFonts w:ascii="Calibri" w:hAnsi="Calibri" w:cs="Calibri"/>
              </w:rPr>
              <w:t xml:space="preserve">Select the appropriate response using an X.   </w:t>
            </w:r>
          </w:p>
        </w:tc>
      </w:tr>
      <w:tr w:rsidR="000B782A" w:rsidRPr="00610F28" w14:paraId="70334481" w14:textId="77777777" w:rsidTr="00610F28">
        <w:trPr>
          <w:trHeight w:val="440"/>
        </w:trPr>
        <w:tc>
          <w:tcPr>
            <w:tcW w:w="1066" w:type="dxa"/>
            <w:vAlign w:val="center"/>
          </w:tcPr>
          <w:p w14:paraId="5CDC8498" w14:textId="0AEA94F7" w:rsidR="000B782A" w:rsidRPr="00610F28" w:rsidRDefault="000B782A" w:rsidP="000B782A">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0B782A" w:rsidRPr="00610F28" w:rsidRDefault="000B782A" w:rsidP="000B782A">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0B782A" w:rsidRPr="00610F28" w:rsidRDefault="000B782A" w:rsidP="000B782A">
            <w:pPr>
              <w:rPr>
                <w:rFonts w:ascii="Calibri" w:hAnsi="Calibri" w:cs="Calibri"/>
              </w:rPr>
            </w:pPr>
          </w:p>
        </w:tc>
      </w:tr>
      <w:tr w:rsidR="000B782A" w:rsidRPr="00610F28" w14:paraId="5C320E29" w14:textId="77777777" w:rsidTr="00610F28">
        <w:trPr>
          <w:trHeight w:val="440"/>
        </w:trPr>
        <w:tc>
          <w:tcPr>
            <w:tcW w:w="1066" w:type="dxa"/>
            <w:vAlign w:val="center"/>
          </w:tcPr>
          <w:p w14:paraId="79D7F894" w14:textId="22A8C001" w:rsidR="000B782A" w:rsidRPr="00610F28" w:rsidRDefault="000B782A" w:rsidP="000B782A">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0B782A" w:rsidRPr="00610F28" w:rsidRDefault="000B782A" w:rsidP="000B782A">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475D5698" w:rsidR="000B782A" w:rsidRPr="00610F28" w:rsidRDefault="000B782A" w:rsidP="000B782A">
            <w:pPr>
              <w:rPr>
                <w:rFonts w:ascii="Calibri" w:hAnsi="Calibri" w:cs="Calibri"/>
              </w:rPr>
            </w:pPr>
            <w:r>
              <w:rPr>
                <w:rFonts w:ascii="Calibri" w:hAnsi="Calibri" w:cs="Calibri"/>
              </w:rPr>
              <w:t>X</w:t>
            </w:r>
          </w:p>
        </w:tc>
      </w:tr>
      <w:tr w:rsidR="000B782A" w:rsidRPr="00610F28" w14:paraId="679D0367" w14:textId="77777777" w:rsidTr="00610F28">
        <w:trPr>
          <w:trHeight w:val="1160"/>
        </w:trPr>
        <w:tc>
          <w:tcPr>
            <w:tcW w:w="1066" w:type="dxa"/>
            <w:vAlign w:val="center"/>
          </w:tcPr>
          <w:p w14:paraId="0756115E" w14:textId="643FA9E4" w:rsidR="000B782A" w:rsidRPr="00610F28" w:rsidRDefault="000B782A" w:rsidP="000B782A">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0B782A" w:rsidRPr="00610F28" w:rsidRDefault="000B782A" w:rsidP="000B782A">
            <w:pPr>
              <w:rPr>
                <w:rFonts w:ascii="Calibri" w:hAnsi="Calibri" w:cs="Calibri"/>
              </w:rPr>
            </w:pPr>
            <w:r w:rsidRPr="00610F28">
              <w:rPr>
                <w:rFonts w:ascii="Calibri" w:hAnsi="Calibri" w:cs="Calibri"/>
              </w:rPr>
              <w:t xml:space="preserve">Briefly explain your answer to Q3.12,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0B782A" w:rsidRPr="00610F28" w14:paraId="79157442" w14:textId="77777777" w:rsidTr="00610F28">
        <w:trPr>
          <w:trHeight w:val="1020"/>
        </w:trPr>
        <w:tc>
          <w:tcPr>
            <w:tcW w:w="1066" w:type="dxa"/>
            <w:vAlign w:val="center"/>
          </w:tcPr>
          <w:p w14:paraId="0D986A27" w14:textId="77777777" w:rsidR="000B782A" w:rsidRPr="00610F28" w:rsidRDefault="000B782A" w:rsidP="000B782A">
            <w:pPr>
              <w:rPr>
                <w:rFonts w:ascii="Calibri" w:hAnsi="Calibri" w:cs="Calibri"/>
              </w:rPr>
            </w:pPr>
          </w:p>
        </w:tc>
        <w:tc>
          <w:tcPr>
            <w:tcW w:w="9374" w:type="dxa"/>
            <w:gridSpan w:val="4"/>
            <w:shd w:val="clear" w:color="auto" w:fill="auto"/>
            <w:vAlign w:val="center"/>
          </w:tcPr>
          <w:p w14:paraId="2B2D0494" w14:textId="672B4394" w:rsidR="000B782A" w:rsidRPr="00610F28" w:rsidRDefault="000B782A" w:rsidP="000B782A">
            <w:pPr>
              <w:rPr>
                <w:rFonts w:ascii="Calibri" w:hAnsi="Calibri" w:cs="Calibri"/>
              </w:rPr>
            </w:pPr>
          </w:p>
        </w:tc>
      </w:tr>
      <w:tr w:rsidR="000B782A" w:rsidRPr="00610F28" w14:paraId="5DB409C1" w14:textId="77777777" w:rsidTr="00610F28">
        <w:trPr>
          <w:trHeight w:val="1070"/>
        </w:trPr>
        <w:tc>
          <w:tcPr>
            <w:tcW w:w="1066" w:type="dxa"/>
            <w:vAlign w:val="center"/>
          </w:tcPr>
          <w:p w14:paraId="471A07A7" w14:textId="7299153E" w:rsidR="000B782A" w:rsidRPr="00610F28" w:rsidRDefault="000B782A" w:rsidP="000B782A">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0B782A" w:rsidRPr="00610F28" w:rsidRDefault="000B782A" w:rsidP="000B782A">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0B782A" w:rsidRPr="00610F28" w:rsidRDefault="000B782A" w:rsidP="000B782A">
            <w:pPr>
              <w:rPr>
                <w:rFonts w:ascii="Calibri" w:hAnsi="Calibri" w:cs="Calibri"/>
              </w:rPr>
            </w:pPr>
            <w:r w:rsidRPr="00610F28">
              <w:rPr>
                <w:rFonts w:ascii="Calibri" w:hAnsi="Calibri" w:cs="Calibri"/>
              </w:rPr>
              <w:t xml:space="preserve">Select the appropriate response using an X.   </w:t>
            </w:r>
          </w:p>
        </w:tc>
      </w:tr>
      <w:tr w:rsidR="000B782A" w:rsidRPr="00610F28" w14:paraId="4E57F3A8" w14:textId="77777777" w:rsidTr="00610F28">
        <w:trPr>
          <w:trHeight w:val="440"/>
        </w:trPr>
        <w:tc>
          <w:tcPr>
            <w:tcW w:w="1066" w:type="dxa"/>
            <w:vAlign w:val="center"/>
          </w:tcPr>
          <w:p w14:paraId="5EE72314" w14:textId="6C4FAD6D" w:rsidR="000B782A" w:rsidRPr="00610F28" w:rsidRDefault="000B782A" w:rsidP="000B782A">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0B782A" w:rsidRPr="00610F28" w:rsidRDefault="000B782A" w:rsidP="000B782A">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01CC6966" w:rsidR="000B782A" w:rsidRPr="00610F28" w:rsidRDefault="000B782A" w:rsidP="000B782A">
            <w:pPr>
              <w:rPr>
                <w:rFonts w:ascii="Calibri" w:hAnsi="Calibri" w:cs="Calibri"/>
              </w:rPr>
            </w:pPr>
          </w:p>
        </w:tc>
      </w:tr>
      <w:tr w:rsidR="000B782A" w:rsidRPr="00610F28" w14:paraId="66FCE0A9" w14:textId="77777777" w:rsidTr="00610F28">
        <w:trPr>
          <w:trHeight w:val="350"/>
        </w:trPr>
        <w:tc>
          <w:tcPr>
            <w:tcW w:w="1066" w:type="dxa"/>
            <w:vAlign w:val="center"/>
          </w:tcPr>
          <w:p w14:paraId="1F2B50B8" w14:textId="2ED7799F" w:rsidR="000B782A" w:rsidRPr="00610F28" w:rsidRDefault="000B782A" w:rsidP="000B782A">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0B782A" w:rsidRPr="00610F28" w:rsidRDefault="000B782A" w:rsidP="000B782A">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0B782A" w:rsidRPr="00610F28" w:rsidRDefault="000B782A" w:rsidP="000B782A">
            <w:pPr>
              <w:rPr>
                <w:rFonts w:ascii="Calibri" w:hAnsi="Calibri" w:cs="Calibri"/>
              </w:rPr>
            </w:pPr>
          </w:p>
        </w:tc>
      </w:tr>
      <w:tr w:rsidR="000B782A" w:rsidRPr="00610F28" w14:paraId="544258E4" w14:textId="77777777" w:rsidTr="00610F28">
        <w:trPr>
          <w:trHeight w:val="766"/>
        </w:trPr>
        <w:tc>
          <w:tcPr>
            <w:tcW w:w="1066" w:type="dxa"/>
            <w:vAlign w:val="center"/>
          </w:tcPr>
          <w:p w14:paraId="0E4392C8" w14:textId="2612801B" w:rsidR="000B782A" w:rsidRPr="00610F28" w:rsidRDefault="000B782A" w:rsidP="000B782A">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0B782A" w:rsidRPr="00610F28" w:rsidRDefault="000B782A" w:rsidP="000B782A">
            <w:pPr>
              <w:rPr>
                <w:rFonts w:ascii="Calibri" w:hAnsi="Calibri" w:cs="Calibri"/>
              </w:rPr>
            </w:pPr>
            <w:r w:rsidRPr="00610F28">
              <w:rPr>
                <w:rFonts w:ascii="Calibri" w:hAnsi="Calibri" w:cs="Calibri"/>
              </w:rPr>
              <w:t xml:space="preserve">Briefly explain your answer to Q3.14.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0B782A" w:rsidRPr="00610F28" w14:paraId="55F51CA1" w14:textId="77777777" w:rsidTr="00610F28">
        <w:trPr>
          <w:trHeight w:val="1020"/>
        </w:trPr>
        <w:tc>
          <w:tcPr>
            <w:tcW w:w="1066" w:type="dxa"/>
            <w:vAlign w:val="center"/>
          </w:tcPr>
          <w:p w14:paraId="10590CC8" w14:textId="77777777" w:rsidR="000B782A" w:rsidRPr="00610F28" w:rsidRDefault="000B782A" w:rsidP="000B782A">
            <w:pPr>
              <w:rPr>
                <w:rFonts w:ascii="Calibri" w:hAnsi="Calibri" w:cs="Calibri"/>
              </w:rPr>
            </w:pPr>
          </w:p>
        </w:tc>
        <w:tc>
          <w:tcPr>
            <w:tcW w:w="9374" w:type="dxa"/>
            <w:gridSpan w:val="4"/>
            <w:shd w:val="clear" w:color="auto" w:fill="auto"/>
            <w:vAlign w:val="center"/>
          </w:tcPr>
          <w:p w14:paraId="434C01FD" w14:textId="19F41F5C" w:rsidR="000B782A" w:rsidRPr="00610F28" w:rsidRDefault="000B782A" w:rsidP="000B782A">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D59FD76"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405D79E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5D195054"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2F2B8B12"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3483023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20F9A9B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24EFA260"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83503C3"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44DDFCDF"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133AD739"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535F61E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D3AA2BF"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1D824118"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02F22594" w:rsidR="00DF50B5" w:rsidRPr="00610F28" w:rsidRDefault="00DF50B5" w:rsidP="00610F28">
            <w:pPr>
              <w:rPr>
                <w:rFonts w:ascii="Calibri" w:hAnsi="Calibri" w:cs="Calibri"/>
              </w:rPr>
            </w:pPr>
          </w:p>
        </w:tc>
        <w:tc>
          <w:tcPr>
            <w:tcW w:w="1824" w:type="dxa"/>
            <w:vAlign w:val="center"/>
          </w:tcPr>
          <w:p w14:paraId="1A4AB782" w14:textId="2908090A"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31554F79" w:rsidR="00DF50B5" w:rsidRPr="00863E44" w:rsidRDefault="00863E44" w:rsidP="00863E44">
            <w:pPr>
              <w:rPr>
                <w:rFonts w:ascii="Calibri" w:hAnsi="Calibri" w:cs="Calibri"/>
              </w:rPr>
            </w:pPr>
            <w:r w:rsidRPr="00863E44">
              <w:rPr>
                <w:rFonts w:ascii="Calibri" w:hAnsi="Calibri" w:cs="Calibri"/>
              </w:rPr>
              <w:t>The policy tool does not contain specific recommendations, allowances, or requirements related to climate change mitigation at the procurement planning stage for public entities.</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344F9DE0"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6D685AA9"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576AFFC0"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5DC4D9A9" w:rsidR="00D94180" w:rsidRPr="005020E4" w:rsidRDefault="00D94180" w:rsidP="005020E4">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63DF210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0202F452"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46639B0C"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63FEA1C"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0D052159"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18DCF979"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190473CB" w:rsidR="004557A1" w:rsidRPr="00610F28" w:rsidRDefault="00C77341" w:rsidP="00C77341">
            <w:pPr>
              <w:rPr>
                <w:rStyle w:val="normaltextrun"/>
                <w:rFonts w:ascii="Calibri" w:hAnsi="Calibri" w:cs="Calibri"/>
                <w:color w:val="000000"/>
                <w:shd w:val="clear" w:color="auto" w:fill="FFFFFF"/>
                <w:lang w:val="en-US"/>
              </w:rPr>
            </w:pPr>
            <w:r>
              <w:rPr>
                <w:rFonts w:ascii="Calibri" w:hAnsi="Calibri" w:cs="Calibri"/>
                <w:color w:val="000000"/>
                <w:shd w:val="clear" w:color="auto" w:fill="FFFFFF"/>
              </w:rPr>
              <w:t xml:space="preserve">The policy tool </w:t>
            </w:r>
            <w:r w:rsidRPr="00C77341">
              <w:rPr>
                <w:rFonts w:ascii="Calibri" w:hAnsi="Calibri" w:cs="Calibri"/>
                <w:color w:val="000000"/>
                <w:shd w:val="clear" w:color="auto" w:fill="FFFFFF"/>
              </w:rPr>
              <w:t xml:space="preserve">does not </w:t>
            </w:r>
            <w:r>
              <w:rPr>
                <w:rFonts w:ascii="Calibri" w:hAnsi="Calibri" w:cs="Calibri"/>
                <w:color w:val="000000"/>
                <w:shd w:val="clear" w:color="auto" w:fill="FFFFFF"/>
              </w:rPr>
              <w:t xml:space="preserve">cover any of the stages </w:t>
            </w:r>
            <w:r w:rsidRPr="00C77341">
              <w:rPr>
                <w:rFonts w:ascii="Calibri" w:hAnsi="Calibri" w:cs="Calibri"/>
                <w:color w:val="000000"/>
                <w:shd w:val="clear" w:color="auto" w:fill="FFFFFF"/>
              </w:rPr>
              <w:t xml:space="preserve">of public procurement at the tendering </w:t>
            </w:r>
            <w:r w:rsidR="002A0571" w:rsidRPr="00C77341">
              <w:rPr>
                <w:rFonts w:ascii="Calibri" w:hAnsi="Calibri" w:cs="Calibri"/>
                <w:color w:val="000000"/>
                <w:shd w:val="clear" w:color="auto" w:fill="FFFFFF"/>
              </w:rPr>
              <w:t>stage and</w:t>
            </w:r>
            <w:r>
              <w:rPr>
                <w:rFonts w:ascii="Calibri" w:hAnsi="Calibri" w:cs="Calibri"/>
                <w:color w:val="000000"/>
                <w:shd w:val="clear" w:color="auto" w:fill="FFFFFF"/>
              </w:rPr>
              <w:t xml:space="preserve"> </w:t>
            </w:r>
            <w:r w:rsidRPr="00C77341">
              <w:rPr>
                <w:rFonts w:ascii="Calibri" w:hAnsi="Calibri" w:cs="Calibri"/>
                <w:color w:val="000000"/>
                <w:shd w:val="clear" w:color="auto" w:fill="FFFFFF"/>
              </w:rPr>
              <w:t>does</w:t>
            </w:r>
            <w:r>
              <w:rPr>
                <w:rFonts w:ascii="Calibri" w:hAnsi="Calibri" w:cs="Calibri"/>
                <w:color w:val="000000"/>
                <w:shd w:val="clear" w:color="auto" w:fill="FFFFFF"/>
              </w:rPr>
              <w:t>n’t</w:t>
            </w:r>
            <w:r w:rsidRPr="00C77341">
              <w:rPr>
                <w:rFonts w:ascii="Calibri" w:hAnsi="Calibri" w:cs="Calibri"/>
                <w:color w:val="000000"/>
                <w:shd w:val="clear" w:color="auto" w:fill="FFFFFF"/>
              </w:rPr>
              <w:t xml:space="preserve"> define </w:t>
            </w:r>
            <w:r>
              <w:rPr>
                <w:rFonts w:ascii="Calibri" w:hAnsi="Calibri" w:cs="Calibri"/>
                <w:color w:val="000000"/>
                <w:shd w:val="clear" w:color="auto" w:fill="FFFFFF"/>
              </w:rPr>
              <w:t xml:space="preserve">any </w:t>
            </w:r>
            <w:r w:rsidRPr="00C77341">
              <w:rPr>
                <w:rFonts w:ascii="Calibri" w:hAnsi="Calibri" w:cs="Calibri"/>
                <w:color w:val="000000"/>
                <w:shd w:val="clear" w:color="auto" w:fill="FFFFFF"/>
              </w:rPr>
              <w:t>criteria based on climate obligations.</w:t>
            </w: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05B5BE3"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BE117DC"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055D51A1"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681146F5"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09A10110" w:rsidR="0036671B" w:rsidRPr="00CF2E7C" w:rsidRDefault="0036671B" w:rsidP="00C77341">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0B288BA"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5C33E6BD"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4E27D01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6866786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3E25681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3C1763C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685B4A7D"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11459A0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63267EA"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46C95B6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35C3EDE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388BC52A"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65179FD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565BF52A"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20D921FA"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44F945DE"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29FA2B8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D6446E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0B0232D1"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6E64364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1583C832"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BA3DDD5"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58823302"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15EBACAB"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0D4BE6E7"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3E5EA09"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16502500"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1BA840A7"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20C4FD5E"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4038C98D"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5D990E39"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3C37F0A"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DED96C6"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6EBDF23C"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0802CC81"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6E6C2922"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4672E700"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4114C956"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557CB604"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2C5FA620"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6C74D7F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598DFD5D"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373DC283"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575BDA61"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9D59D51"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130123B7"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4B60D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4B60D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4B60D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BDF096" w14:textId="77777777" w:rsidR="0012403D" w:rsidRDefault="0012403D" w:rsidP="00874E39">
      <w:r>
        <w:separator/>
      </w:r>
    </w:p>
  </w:endnote>
  <w:endnote w:type="continuationSeparator" w:id="0">
    <w:p w14:paraId="54520C44" w14:textId="77777777" w:rsidR="0012403D" w:rsidRDefault="0012403D" w:rsidP="00874E39">
      <w:r>
        <w:continuationSeparator/>
      </w:r>
    </w:p>
  </w:endnote>
  <w:endnote w:type="continuationNotice" w:id="1">
    <w:p w14:paraId="1A85A5B0" w14:textId="77777777" w:rsidR="0012403D" w:rsidRDefault="0012403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724B55" w14:textId="77777777" w:rsidR="0012403D" w:rsidRDefault="0012403D" w:rsidP="00874E39">
      <w:r>
        <w:separator/>
      </w:r>
    </w:p>
  </w:footnote>
  <w:footnote w:type="continuationSeparator" w:id="0">
    <w:p w14:paraId="31D6D0E6" w14:textId="77777777" w:rsidR="0012403D" w:rsidRDefault="0012403D" w:rsidP="00874E39">
      <w:r>
        <w:continuationSeparator/>
      </w:r>
    </w:p>
  </w:footnote>
  <w:footnote w:type="continuationNotice" w:id="1">
    <w:p w14:paraId="67559659" w14:textId="77777777" w:rsidR="0012403D" w:rsidRDefault="0012403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1C0C3E91"/>
    <w:multiLevelType w:val="hybridMultilevel"/>
    <w:tmpl w:val="B5028298"/>
    <w:lvl w:ilvl="0" w:tplc="2CE47A50">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2"/>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55851754">
    <w:abstractNumId w:val="1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337"/>
    <w:rsid w:val="00050BDF"/>
    <w:rsid w:val="000526BB"/>
    <w:rsid w:val="00052CA3"/>
    <w:rsid w:val="000555DB"/>
    <w:rsid w:val="0006062B"/>
    <w:rsid w:val="000607C0"/>
    <w:rsid w:val="000609A8"/>
    <w:rsid w:val="00061C62"/>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3AF"/>
    <w:rsid w:val="000A0D34"/>
    <w:rsid w:val="000A131B"/>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B782A"/>
    <w:rsid w:val="000C1982"/>
    <w:rsid w:val="000C2857"/>
    <w:rsid w:val="000C52F1"/>
    <w:rsid w:val="000C580A"/>
    <w:rsid w:val="000C586B"/>
    <w:rsid w:val="000D0592"/>
    <w:rsid w:val="000D1226"/>
    <w:rsid w:val="000D213B"/>
    <w:rsid w:val="000D223D"/>
    <w:rsid w:val="000D5049"/>
    <w:rsid w:val="000D6674"/>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03D"/>
    <w:rsid w:val="00124C48"/>
    <w:rsid w:val="00130C11"/>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2C7E"/>
    <w:rsid w:val="00153DBC"/>
    <w:rsid w:val="001546B4"/>
    <w:rsid w:val="00156468"/>
    <w:rsid w:val="00156AE2"/>
    <w:rsid w:val="00156CD5"/>
    <w:rsid w:val="0015734C"/>
    <w:rsid w:val="0016002C"/>
    <w:rsid w:val="00160486"/>
    <w:rsid w:val="001604B3"/>
    <w:rsid w:val="00161D1B"/>
    <w:rsid w:val="00162CC0"/>
    <w:rsid w:val="00164519"/>
    <w:rsid w:val="001650C6"/>
    <w:rsid w:val="00172B85"/>
    <w:rsid w:val="00173D7C"/>
    <w:rsid w:val="0017449C"/>
    <w:rsid w:val="001749C3"/>
    <w:rsid w:val="00176011"/>
    <w:rsid w:val="00180289"/>
    <w:rsid w:val="00182288"/>
    <w:rsid w:val="00182646"/>
    <w:rsid w:val="00183170"/>
    <w:rsid w:val="00184609"/>
    <w:rsid w:val="00185C8C"/>
    <w:rsid w:val="001904E6"/>
    <w:rsid w:val="00191059"/>
    <w:rsid w:val="001916DA"/>
    <w:rsid w:val="001919D8"/>
    <w:rsid w:val="00192EC4"/>
    <w:rsid w:val="0019340B"/>
    <w:rsid w:val="001953A3"/>
    <w:rsid w:val="0019639C"/>
    <w:rsid w:val="001975B8"/>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168"/>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578B9"/>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0571"/>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A8F"/>
    <w:rsid w:val="002B6C7E"/>
    <w:rsid w:val="002B6CBD"/>
    <w:rsid w:val="002B708A"/>
    <w:rsid w:val="002B7D5C"/>
    <w:rsid w:val="002C060D"/>
    <w:rsid w:val="002C0DCE"/>
    <w:rsid w:val="002C14C2"/>
    <w:rsid w:val="002C169C"/>
    <w:rsid w:val="002C2336"/>
    <w:rsid w:val="002C5E2F"/>
    <w:rsid w:val="002C6925"/>
    <w:rsid w:val="002C6B01"/>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D7DA0"/>
    <w:rsid w:val="002E1EE8"/>
    <w:rsid w:val="002E2C07"/>
    <w:rsid w:val="002E36AE"/>
    <w:rsid w:val="002E41E2"/>
    <w:rsid w:val="002E46B9"/>
    <w:rsid w:val="002E54AE"/>
    <w:rsid w:val="002E5ACB"/>
    <w:rsid w:val="002E6DEC"/>
    <w:rsid w:val="002E7BF5"/>
    <w:rsid w:val="002F0752"/>
    <w:rsid w:val="002F0769"/>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2C4A"/>
    <w:rsid w:val="00313275"/>
    <w:rsid w:val="00313E83"/>
    <w:rsid w:val="003156AA"/>
    <w:rsid w:val="0031583A"/>
    <w:rsid w:val="003175A1"/>
    <w:rsid w:val="003218C6"/>
    <w:rsid w:val="00322783"/>
    <w:rsid w:val="00322BCF"/>
    <w:rsid w:val="003243E3"/>
    <w:rsid w:val="00324698"/>
    <w:rsid w:val="00325558"/>
    <w:rsid w:val="00325771"/>
    <w:rsid w:val="00325E0E"/>
    <w:rsid w:val="00326C64"/>
    <w:rsid w:val="0033046C"/>
    <w:rsid w:val="003310EC"/>
    <w:rsid w:val="00331C00"/>
    <w:rsid w:val="00334282"/>
    <w:rsid w:val="003363CC"/>
    <w:rsid w:val="0033659B"/>
    <w:rsid w:val="0033727F"/>
    <w:rsid w:val="00340521"/>
    <w:rsid w:val="00340A7C"/>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4F66"/>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359"/>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2C9"/>
    <w:rsid w:val="003D17C7"/>
    <w:rsid w:val="003D1B49"/>
    <w:rsid w:val="003D1CF3"/>
    <w:rsid w:val="003D207B"/>
    <w:rsid w:val="003D244B"/>
    <w:rsid w:val="003D2F57"/>
    <w:rsid w:val="003D4F6F"/>
    <w:rsid w:val="003D5104"/>
    <w:rsid w:val="003D56A4"/>
    <w:rsid w:val="003D6DA5"/>
    <w:rsid w:val="003E037B"/>
    <w:rsid w:val="003E38C7"/>
    <w:rsid w:val="003E43FE"/>
    <w:rsid w:val="003E593D"/>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755"/>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276E4"/>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76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0D4"/>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685"/>
    <w:rsid w:val="004E4F56"/>
    <w:rsid w:val="004E51B5"/>
    <w:rsid w:val="004F0C55"/>
    <w:rsid w:val="004F18EE"/>
    <w:rsid w:val="004F276F"/>
    <w:rsid w:val="004F48E8"/>
    <w:rsid w:val="004F5354"/>
    <w:rsid w:val="00501CCF"/>
    <w:rsid w:val="005020E4"/>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FD7"/>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175C"/>
    <w:rsid w:val="0055251F"/>
    <w:rsid w:val="0055389C"/>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1C4"/>
    <w:rsid w:val="005774C5"/>
    <w:rsid w:val="00580679"/>
    <w:rsid w:val="0058109E"/>
    <w:rsid w:val="00582798"/>
    <w:rsid w:val="00582995"/>
    <w:rsid w:val="00584EE1"/>
    <w:rsid w:val="00586A0A"/>
    <w:rsid w:val="005870D5"/>
    <w:rsid w:val="00587FAE"/>
    <w:rsid w:val="005900AD"/>
    <w:rsid w:val="005923CF"/>
    <w:rsid w:val="005923EC"/>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042"/>
    <w:rsid w:val="005A76C9"/>
    <w:rsid w:val="005B355B"/>
    <w:rsid w:val="005B4539"/>
    <w:rsid w:val="005C1E82"/>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31D"/>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68A8"/>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247"/>
    <w:rsid w:val="00711F61"/>
    <w:rsid w:val="007130D4"/>
    <w:rsid w:val="00714103"/>
    <w:rsid w:val="00714E43"/>
    <w:rsid w:val="00717C33"/>
    <w:rsid w:val="007201B1"/>
    <w:rsid w:val="007245FC"/>
    <w:rsid w:val="007250B7"/>
    <w:rsid w:val="0072698A"/>
    <w:rsid w:val="007274CB"/>
    <w:rsid w:val="0072785A"/>
    <w:rsid w:val="00730E27"/>
    <w:rsid w:val="007312A3"/>
    <w:rsid w:val="00732D3A"/>
    <w:rsid w:val="007335CD"/>
    <w:rsid w:val="007335D7"/>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5CB"/>
    <w:rsid w:val="007449EE"/>
    <w:rsid w:val="00744BC0"/>
    <w:rsid w:val="00747C69"/>
    <w:rsid w:val="00750A02"/>
    <w:rsid w:val="00752CD3"/>
    <w:rsid w:val="00753427"/>
    <w:rsid w:val="0075345B"/>
    <w:rsid w:val="0075419A"/>
    <w:rsid w:val="00754C24"/>
    <w:rsid w:val="007557DF"/>
    <w:rsid w:val="0075609B"/>
    <w:rsid w:val="00756E62"/>
    <w:rsid w:val="007570AB"/>
    <w:rsid w:val="007600D1"/>
    <w:rsid w:val="00760F5C"/>
    <w:rsid w:val="007615D2"/>
    <w:rsid w:val="00763C64"/>
    <w:rsid w:val="00764D1A"/>
    <w:rsid w:val="00764DB3"/>
    <w:rsid w:val="00765130"/>
    <w:rsid w:val="007653FB"/>
    <w:rsid w:val="0076592E"/>
    <w:rsid w:val="0076706A"/>
    <w:rsid w:val="0077017A"/>
    <w:rsid w:val="007710D7"/>
    <w:rsid w:val="007720A8"/>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5ECA"/>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AD4"/>
    <w:rsid w:val="007C77AA"/>
    <w:rsid w:val="007D33C4"/>
    <w:rsid w:val="007D3472"/>
    <w:rsid w:val="007D366D"/>
    <w:rsid w:val="007D4EBE"/>
    <w:rsid w:val="007D505A"/>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8FD"/>
    <w:rsid w:val="007F0C64"/>
    <w:rsid w:val="007F1507"/>
    <w:rsid w:val="007F4B4B"/>
    <w:rsid w:val="007F51CC"/>
    <w:rsid w:val="007F6196"/>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166"/>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3E44"/>
    <w:rsid w:val="008642FE"/>
    <w:rsid w:val="008650EB"/>
    <w:rsid w:val="0087096F"/>
    <w:rsid w:val="008709CF"/>
    <w:rsid w:val="00872A9A"/>
    <w:rsid w:val="008732CE"/>
    <w:rsid w:val="0087393B"/>
    <w:rsid w:val="008747C8"/>
    <w:rsid w:val="00874E39"/>
    <w:rsid w:val="00876567"/>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09A"/>
    <w:rsid w:val="008D018C"/>
    <w:rsid w:val="008D0461"/>
    <w:rsid w:val="008D08EB"/>
    <w:rsid w:val="008D0BA1"/>
    <w:rsid w:val="008D2B18"/>
    <w:rsid w:val="008D2FA8"/>
    <w:rsid w:val="008D45C5"/>
    <w:rsid w:val="008D5150"/>
    <w:rsid w:val="008D54CE"/>
    <w:rsid w:val="008D6061"/>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26A"/>
    <w:rsid w:val="0093344C"/>
    <w:rsid w:val="009338F2"/>
    <w:rsid w:val="00933F3C"/>
    <w:rsid w:val="00934657"/>
    <w:rsid w:val="00935E26"/>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286"/>
    <w:rsid w:val="009649F8"/>
    <w:rsid w:val="00966139"/>
    <w:rsid w:val="00966160"/>
    <w:rsid w:val="00966C8D"/>
    <w:rsid w:val="0097021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86EB5"/>
    <w:rsid w:val="00991124"/>
    <w:rsid w:val="009923B6"/>
    <w:rsid w:val="009926EF"/>
    <w:rsid w:val="00993609"/>
    <w:rsid w:val="00994653"/>
    <w:rsid w:val="00994C5F"/>
    <w:rsid w:val="00994E6E"/>
    <w:rsid w:val="00996526"/>
    <w:rsid w:val="009967D9"/>
    <w:rsid w:val="00996A43"/>
    <w:rsid w:val="00996EFE"/>
    <w:rsid w:val="009A0697"/>
    <w:rsid w:val="009A0851"/>
    <w:rsid w:val="009A1530"/>
    <w:rsid w:val="009A15B3"/>
    <w:rsid w:val="009A2F67"/>
    <w:rsid w:val="009A322B"/>
    <w:rsid w:val="009A4BC9"/>
    <w:rsid w:val="009A50A0"/>
    <w:rsid w:val="009A5C4E"/>
    <w:rsid w:val="009A639D"/>
    <w:rsid w:val="009A66B8"/>
    <w:rsid w:val="009A6D57"/>
    <w:rsid w:val="009B2D9B"/>
    <w:rsid w:val="009B6201"/>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E7E5E"/>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B97"/>
    <w:rsid w:val="00A123CE"/>
    <w:rsid w:val="00A127A9"/>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2B89"/>
    <w:rsid w:val="00A43199"/>
    <w:rsid w:val="00A43AFC"/>
    <w:rsid w:val="00A445CD"/>
    <w:rsid w:val="00A45776"/>
    <w:rsid w:val="00A46507"/>
    <w:rsid w:val="00A46BEA"/>
    <w:rsid w:val="00A47C6E"/>
    <w:rsid w:val="00A501D9"/>
    <w:rsid w:val="00A503F1"/>
    <w:rsid w:val="00A52698"/>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E37"/>
    <w:rsid w:val="00AA38F6"/>
    <w:rsid w:val="00AA4965"/>
    <w:rsid w:val="00AA4A80"/>
    <w:rsid w:val="00AA6DDB"/>
    <w:rsid w:val="00AB0830"/>
    <w:rsid w:val="00AB2CCC"/>
    <w:rsid w:val="00AB4F2C"/>
    <w:rsid w:val="00AB64F8"/>
    <w:rsid w:val="00AC05FE"/>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2EF1"/>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07DB9"/>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757F"/>
    <w:rsid w:val="00B310C1"/>
    <w:rsid w:val="00B32231"/>
    <w:rsid w:val="00B35E99"/>
    <w:rsid w:val="00B3764F"/>
    <w:rsid w:val="00B41334"/>
    <w:rsid w:val="00B43080"/>
    <w:rsid w:val="00B431B1"/>
    <w:rsid w:val="00B43E73"/>
    <w:rsid w:val="00B4464A"/>
    <w:rsid w:val="00B44C56"/>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295"/>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6D18"/>
    <w:rsid w:val="00B87C89"/>
    <w:rsid w:val="00B90D29"/>
    <w:rsid w:val="00B90F5B"/>
    <w:rsid w:val="00B9130E"/>
    <w:rsid w:val="00B91B0A"/>
    <w:rsid w:val="00B9350F"/>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1F63"/>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0D2"/>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1B46"/>
    <w:rsid w:val="00C5205E"/>
    <w:rsid w:val="00C522AB"/>
    <w:rsid w:val="00C53D2C"/>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301"/>
    <w:rsid w:val="00C74636"/>
    <w:rsid w:val="00C74D69"/>
    <w:rsid w:val="00C75536"/>
    <w:rsid w:val="00C758F8"/>
    <w:rsid w:val="00C76B74"/>
    <w:rsid w:val="00C77341"/>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4635"/>
    <w:rsid w:val="00CA5087"/>
    <w:rsid w:val="00CA58EE"/>
    <w:rsid w:val="00CA7EEF"/>
    <w:rsid w:val="00CB1649"/>
    <w:rsid w:val="00CB179D"/>
    <w:rsid w:val="00CB3E5E"/>
    <w:rsid w:val="00CB4EBD"/>
    <w:rsid w:val="00CB6338"/>
    <w:rsid w:val="00CB76AA"/>
    <w:rsid w:val="00CB790E"/>
    <w:rsid w:val="00CC1407"/>
    <w:rsid w:val="00CC450D"/>
    <w:rsid w:val="00CC48F5"/>
    <w:rsid w:val="00CC4FFC"/>
    <w:rsid w:val="00CC5328"/>
    <w:rsid w:val="00CC6CF6"/>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84F"/>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92"/>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450"/>
    <w:rsid w:val="00F4653F"/>
    <w:rsid w:val="00F47B02"/>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1A1"/>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A7E52"/>
    <w:rsid w:val="00FB5A70"/>
    <w:rsid w:val="00FB5AA6"/>
    <w:rsid w:val="00FB694D"/>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6569194">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9213994">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434186">
      <w:bodyDiv w:val="1"/>
      <w:marLeft w:val="0"/>
      <w:marRight w:val="0"/>
      <w:marTop w:val="0"/>
      <w:marBottom w:val="0"/>
      <w:divBdr>
        <w:top w:val="none" w:sz="0" w:space="0" w:color="auto"/>
        <w:left w:val="none" w:sz="0" w:space="0" w:color="auto"/>
        <w:bottom w:val="none" w:sz="0" w:space="0" w:color="auto"/>
        <w:right w:val="none" w:sz="0" w:space="0" w:color="auto"/>
      </w:divBdr>
    </w:div>
    <w:div w:id="1072048262">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07643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8188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112</Pages>
  <Words>22202</Words>
  <Characters>126552</Characters>
  <Application>Microsoft Office Word</Application>
  <DocSecurity>4</DocSecurity>
  <Lines>1054</Lines>
  <Paragraphs>296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148458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Nouran Abdou</cp:lastModifiedBy>
  <cp:revision>2</cp:revision>
  <cp:lastPrinted>2025-03-21T00:14:00Z</cp:lastPrinted>
  <dcterms:created xsi:type="dcterms:W3CDTF">2025-06-30T15:56:00Z</dcterms:created>
  <dcterms:modified xsi:type="dcterms:W3CDTF">2025-06-30T15:56:00Z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